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6ED18" w14:textId="77777777" w:rsidR="00724FC6" w:rsidRPr="00465E4F" w:rsidRDefault="00724FC6" w:rsidP="00724FC6">
      <w:pPr>
        <w:rPr>
          <w:sz w:val="24"/>
          <w:szCs w:val="24"/>
        </w:rPr>
      </w:pPr>
      <w:r w:rsidRPr="00465E4F">
        <w:rPr>
          <w:rFonts w:hint="eastAsia"/>
          <w:sz w:val="24"/>
          <w:szCs w:val="24"/>
        </w:rPr>
        <w:t>令和４年（行ウ）第１８号　埋立地用途変更・設計概要変更不承認処分に対し国土交通大臣がなした裁決の取消請求事件</w:t>
      </w:r>
    </w:p>
    <w:p w14:paraId="29C2857E" w14:textId="77777777" w:rsidR="00724FC6" w:rsidRPr="00465E4F" w:rsidRDefault="00724FC6" w:rsidP="00724FC6">
      <w:pPr>
        <w:rPr>
          <w:sz w:val="24"/>
          <w:szCs w:val="24"/>
        </w:rPr>
      </w:pPr>
      <w:r w:rsidRPr="00465E4F">
        <w:rPr>
          <w:rFonts w:hint="eastAsia"/>
          <w:sz w:val="24"/>
          <w:szCs w:val="24"/>
        </w:rPr>
        <w:t>原告　東恩納琢磨　ほか１７名</w:t>
      </w:r>
    </w:p>
    <w:p w14:paraId="2687E919" w14:textId="77777777" w:rsidR="00724FC6" w:rsidRPr="00465E4F" w:rsidRDefault="00724FC6" w:rsidP="00724FC6">
      <w:pPr>
        <w:rPr>
          <w:sz w:val="24"/>
          <w:szCs w:val="24"/>
        </w:rPr>
      </w:pPr>
      <w:r w:rsidRPr="00465E4F">
        <w:rPr>
          <w:rFonts w:hint="eastAsia"/>
          <w:sz w:val="24"/>
          <w:szCs w:val="24"/>
        </w:rPr>
        <w:t>被告　国（処分行政庁　国土交通大臣）</w:t>
      </w:r>
    </w:p>
    <w:p w14:paraId="53B94CF8" w14:textId="3E374DCC" w:rsidR="00724FC6" w:rsidRPr="000F6D41" w:rsidRDefault="00724FC6" w:rsidP="00AE4911">
      <w:pPr>
        <w:rPr>
          <w:w w:val="200"/>
          <w:sz w:val="24"/>
        </w:rPr>
      </w:pPr>
    </w:p>
    <w:p w14:paraId="1BCA25EC" w14:textId="2B47D793" w:rsidR="009F1373" w:rsidRPr="00D64171" w:rsidRDefault="00724FC6" w:rsidP="00724FC6">
      <w:pPr>
        <w:pStyle w:val="af0"/>
        <w:adjustRightInd/>
        <w:jc w:val="center"/>
        <w:rPr>
          <w:spacing w:val="2"/>
        </w:rPr>
      </w:pPr>
      <w:r>
        <w:rPr>
          <w:rFonts w:hint="eastAsia"/>
          <w:spacing w:val="2"/>
        </w:rPr>
        <w:t>原告</w:t>
      </w:r>
      <w:r w:rsidR="00AE4911">
        <w:rPr>
          <w:rFonts w:hint="eastAsia"/>
          <w:spacing w:val="2"/>
        </w:rPr>
        <w:t>第７準備書面の要旨</w:t>
      </w:r>
    </w:p>
    <w:p w14:paraId="489A7D78" w14:textId="77777777" w:rsidR="009F1373" w:rsidRDefault="009F1373" w:rsidP="009F1373">
      <w:pPr>
        <w:pStyle w:val="af0"/>
        <w:adjustRightInd/>
        <w:jc w:val="right"/>
      </w:pPr>
    </w:p>
    <w:p w14:paraId="36AFD7F5" w14:textId="4C8E0A9B" w:rsidR="009F1373" w:rsidRDefault="009F1373" w:rsidP="009F1373">
      <w:pPr>
        <w:pStyle w:val="af0"/>
        <w:adjustRightInd/>
        <w:jc w:val="right"/>
        <w:rPr>
          <w:rFonts w:ascii="ＭＳ 明朝" w:cs="Times New Roman"/>
          <w:spacing w:val="2"/>
        </w:rPr>
      </w:pPr>
      <w:r>
        <w:rPr>
          <w:rFonts w:hint="eastAsia"/>
        </w:rPr>
        <w:t>２０２</w:t>
      </w:r>
      <w:r w:rsidR="0028555D">
        <w:rPr>
          <w:rFonts w:hint="eastAsia"/>
        </w:rPr>
        <w:t>４</w:t>
      </w:r>
      <w:r>
        <w:rPr>
          <w:rFonts w:hint="eastAsia"/>
        </w:rPr>
        <w:t>年</w:t>
      </w:r>
      <w:r w:rsidR="00F9198B">
        <w:rPr>
          <w:rFonts w:hint="eastAsia"/>
        </w:rPr>
        <w:t>５</w:t>
      </w:r>
      <w:r>
        <w:rPr>
          <w:rFonts w:hint="eastAsia"/>
        </w:rPr>
        <w:t>月</w:t>
      </w:r>
      <w:r w:rsidR="00AE4911">
        <w:rPr>
          <w:rFonts w:hint="eastAsia"/>
        </w:rPr>
        <w:t>２</w:t>
      </w:r>
      <w:r w:rsidR="005C7113">
        <w:rPr>
          <w:rFonts w:hint="eastAsia"/>
        </w:rPr>
        <w:t>８</w:t>
      </w:r>
      <w:r>
        <w:rPr>
          <w:rFonts w:hint="eastAsia"/>
        </w:rPr>
        <w:t>日</w:t>
      </w:r>
    </w:p>
    <w:p w14:paraId="12FCA6E7" w14:textId="77777777" w:rsidR="009F1373" w:rsidRPr="00AE4911" w:rsidRDefault="009F1373" w:rsidP="009F1373">
      <w:pPr>
        <w:pStyle w:val="af0"/>
        <w:adjustRightInd/>
        <w:rPr>
          <w:rFonts w:ascii="ＭＳ 明朝" w:cs="Times New Roman"/>
          <w:spacing w:val="2"/>
        </w:rPr>
      </w:pPr>
    </w:p>
    <w:p w14:paraId="4814FAA5" w14:textId="77777777" w:rsidR="00A83B73" w:rsidRPr="00A83B73" w:rsidRDefault="00A83B73" w:rsidP="00A83B73">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那覇地方裁判所民事第２部合議Ａ係　御中</w:t>
      </w:r>
    </w:p>
    <w:p w14:paraId="1AFA5929" w14:textId="77777777" w:rsidR="000F6D41" w:rsidRDefault="000F6D41" w:rsidP="00DE6BF4">
      <w:pPr>
        <w:jc w:val="left"/>
        <w:rPr>
          <w:sz w:val="24"/>
        </w:rPr>
      </w:pPr>
    </w:p>
    <w:p w14:paraId="6A647135" w14:textId="3CB9E448" w:rsidR="00B97B86" w:rsidRDefault="003459F2" w:rsidP="00DE6BF4">
      <w:pPr>
        <w:jc w:val="left"/>
        <w:rPr>
          <w:sz w:val="24"/>
        </w:rPr>
      </w:pPr>
      <w:r>
        <w:rPr>
          <w:rFonts w:hint="eastAsia"/>
          <w:sz w:val="24"/>
        </w:rPr>
        <w:t>１　はじめに</w:t>
      </w:r>
    </w:p>
    <w:p w14:paraId="0CB078A1" w14:textId="48FD1343" w:rsidR="00703EA4" w:rsidRDefault="003459F2" w:rsidP="001F2B5D">
      <w:pPr>
        <w:ind w:left="282" w:hangingChars="90" w:hanging="282"/>
        <w:jc w:val="left"/>
        <w:rPr>
          <w:sz w:val="24"/>
        </w:rPr>
      </w:pPr>
      <w:r>
        <w:rPr>
          <w:rFonts w:hint="eastAsia"/>
          <w:sz w:val="24"/>
        </w:rPr>
        <w:t xml:space="preserve">　　</w:t>
      </w:r>
      <w:r w:rsidR="00F2282D">
        <w:rPr>
          <w:rFonts w:hint="eastAsia"/>
          <w:sz w:val="24"/>
        </w:rPr>
        <w:t>本書面では、</w:t>
      </w:r>
      <w:r w:rsidR="001F2B5D">
        <w:rPr>
          <w:rFonts w:hint="eastAsia"/>
          <w:sz w:val="24"/>
        </w:rPr>
        <w:t>前回期日において裁判所より説明を求められた原告適格（本書面第１、第２）及び訴えの利益（本書面第３）に関する論点について記載してい</w:t>
      </w:r>
      <w:r w:rsidR="002A40C5">
        <w:rPr>
          <w:rFonts w:hint="eastAsia"/>
          <w:sz w:val="24"/>
        </w:rPr>
        <w:t>ます</w:t>
      </w:r>
      <w:r w:rsidR="001F2B5D">
        <w:rPr>
          <w:rFonts w:hint="eastAsia"/>
          <w:sz w:val="24"/>
        </w:rPr>
        <w:t>。</w:t>
      </w:r>
    </w:p>
    <w:p w14:paraId="72491D1B" w14:textId="74322598" w:rsidR="001F2B5D" w:rsidRDefault="001F2B5D" w:rsidP="001F2B5D">
      <w:pPr>
        <w:ind w:left="282" w:hangingChars="90" w:hanging="282"/>
        <w:jc w:val="left"/>
        <w:rPr>
          <w:sz w:val="24"/>
        </w:rPr>
      </w:pPr>
      <w:r>
        <w:rPr>
          <w:rFonts w:hint="eastAsia"/>
          <w:sz w:val="24"/>
        </w:rPr>
        <w:t>２　原告適格について</w:t>
      </w:r>
    </w:p>
    <w:p w14:paraId="2CCA8A1D" w14:textId="4B1644AF" w:rsidR="001F2B5D" w:rsidRDefault="001F2B5D" w:rsidP="001F2B5D">
      <w:pPr>
        <w:ind w:left="282" w:hangingChars="90" w:hanging="282"/>
        <w:jc w:val="left"/>
        <w:rPr>
          <w:sz w:val="24"/>
        </w:rPr>
      </w:pPr>
      <w:r>
        <w:rPr>
          <w:rFonts w:hint="eastAsia"/>
          <w:sz w:val="24"/>
        </w:rPr>
        <w:t xml:space="preserve">　　もっとも、原告適格については、</w:t>
      </w:r>
      <w:r w:rsidR="00F9540C">
        <w:rPr>
          <w:rFonts w:hint="eastAsia"/>
          <w:sz w:val="24"/>
        </w:rPr>
        <w:t>本件</w:t>
      </w:r>
      <w:r w:rsidR="005607C8">
        <w:rPr>
          <w:rFonts w:hint="eastAsia"/>
          <w:sz w:val="24"/>
        </w:rPr>
        <w:t>の一部原告が原告となっている</w:t>
      </w:r>
      <w:r w:rsidR="00F9540C">
        <w:rPr>
          <w:rFonts w:hint="eastAsia"/>
          <w:sz w:val="24"/>
        </w:rPr>
        <w:t>同種訴訟において、今月１５日</w:t>
      </w:r>
      <w:r w:rsidR="00B43660">
        <w:rPr>
          <w:rFonts w:hint="eastAsia"/>
          <w:sz w:val="24"/>
        </w:rPr>
        <w:t>、</w:t>
      </w:r>
      <w:r w:rsidR="00F9540C">
        <w:rPr>
          <w:rFonts w:hint="eastAsia"/>
          <w:sz w:val="24"/>
        </w:rPr>
        <w:t>福岡高裁那覇支部にて、</w:t>
      </w:r>
      <w:r w:rsidR="00B43660">
        <w:rPr>
          <w:rFonts w:hint="eastAsia"/>
          <w:sz w:val="24"/>
        </w:rPr>
        <w:t>原告適格を認める判断が</w:t>
      </w:r>
      <w:r w:rsidR="00F9540C">
        <w:rPr>
          <w:rFonts w:hint="eastAsia"/>
          <w:sz w:val="24"/>
        </w:rPr>
        <w:t>示され</w:t>
      </w:r>
      <w:r w:rsidR="002A40C5">
        <w:rPr>
          <w:rFonts w:hint="eastAsia"/>
          <w:sz w:val="24"/>
        </w:rPr>
        <w:t>まし</w:t>
      </w:r>
      <w:r w:rsidR="00B43660">
        <w:rPr>
          <w:rFonts w:hint="eastAsia"/>
          <w:sz w:val="24"/>
        </w:rPr>
        <w:t>た。</w:t>
      </w:r>
    </w:p>
    <w:p w14:paraId="705DA6A6" w14:textId="70035BDD" w:rsidR="00B43660" w:rsidRDefault="00B43660" w:rsidP="001F2B5D">
      <w:pPr>
        <w:ind w:left="282" w:hangingChars="90" w:hanging="282"/>
        <w:jc w:val="left"/>
        <w:rPr>
          <w:sz w:val="24"/>
        </w:rPr>
      </w:pPr>
      <w:r>
        <w:rPr>
          <w:rFonts w:hint="eastAsia"/>
          <w:sz w:val="24"/>
        </w:rPr>
        <w:t xml:space="preserve">　　</w:t>
      </w:r>
      <w:r w:rsidR="004B4176">
        <w:rPr>
          <w:rFonts w:hint="eastAsia"/>
          <w:sz w:val="24"/>
        </w:rPr>
        <w:t>この判決は、本件でも既に証拠として提出して</w:t>
      </w:r>
      <w:r w:rsidR="000D493E">
        <w:rPr>
          <w:rFonts w:hint="eastAsia"/>
          <w:sz w:val="24"/>
        </w:rPr>
        <w:t>おり、原告らとしては、もはや原告適格については</w:t>
      </w:r>
      <w:r w:rsidR="00AC70E4">
        <w:rPr>
          <w:rFonts w:hint="eastAsia"/>
          <w:sz w:val="24"/>
        </w:rPr>
        <w:t>その議論が尽きており、</w:t>
      </w:r>
      <w:r w:rsidR="006B2CCA">
        <w:rPr>
          <w:rFonts w:hint="eastAsia"/>
          <w:sz w:val="24"/>
        </w:rPr>
        <w:t>本件の原告らについても、</w:t>
      </w:r>
      <w:r w:rsidR="00AC70E4">
        <w:rPr>
          <w:rFonts w:hint="eastAsia"/>
          <w:sz w:val="24"/>
        </w:rPr>
        <w:t>当然に原告適格は認められるべきであると考えております。</w:t>
      </w:r>
    </w:p>
    <w:p w14:paraId="3FB25CD6" w14:textId="0089AF4A" w:rsidR="00AC70E4" w:rsidRDefault="00AC70E4" w:rsidP="001F2B5D">
      <w:pPr>
        <w:ind w:left="282" w:hangingChars="90" w:hanging="282"/>
        <w:jc w:val="left"/>
        <w:rPr>
          <w:sz w:val="24"/>
        </w:rPr>
      </w:pPr>
      <w:r>
        <w:rPr>
          <w:rFonts w:hint="eastAsia"/>
          <w:sz w:val="24"/>
        </w:rPr>
        <w:t xml:space="preserve">　　</w:t>
      </w:r>
      <w:r w:rsidR="00D16817">
        <w:rPr>
          <w:rFonts w:hint="eastAsia"/>
          <w:sz w:val="24"/>
        </w:rPr>
        <w:t>とはいえ、</w:t>
      </w:r>
      <w:r>
        <w:rPr>
          <w:rFonts w:hint="eastAsia"/>
          <w:sz w:val="24"/>
        </w:rPr>
        <w:t>もちろん、その点の進行</w:t>
      </w:r>
      <w:r w:rsidR="00D7021A">
        <w:rPr>
          <w:rFonts w:hint="eastAsia"/>
          <w:sz w:val="24"/>
        </w:rPr>
        <w:t>（原告適格についての主張の補充</w:t>
      </w:r>
      <w:r w:rsidR="00D95859">
        <w:rPr>
          <w:rFonts w:hint="eastAsia"/>
          <w:sz w:val="24"/>
        </w:rPr>
        <w:t>の必要性</w:t>
      </w:r>
      <w:r w:rsidR="00D16817">
        <w:rPr>
          <w:rFonts w:hint="eastAsia"/>
          <w:sz w:val="24"/>
        </w:rPr>
        <w:t>等</w:t>
      </w:r>
      <w:r w:rsidR="00D7021A">
        <w:rPr>
          <w:rFonts w:hint="eastAsia"/>
          <w:sz w:val="24"/>
        </w:rPr>
        <w:t>）</w:t>
      </w:r>
      <w:r>
        <w:rPr>
          <w:rFonts w:hint="eastAsia"/>
          <w:sz w:val="24"/>
        </w:rPr>
        <w:t>については、裁判所の</w:t>
      </w:r>
      <w:r w:rsidR="00614697">
        <w:rPr>
          <w:rFonts w:hint="eastAsia"/>
          <w:sz w:val="24"/>
        </w:rPr>
        <w:t>訴訟指揮</w:t>
      </w:r>
      <w:r w:rsidR="00D7021A">
        <w:rPr>
          <w:rFonts w:hint="eastAsia"/>
          <w:sz w:val="24"/>
        </w:rPr>
        <w:t>に従い</w:t>
      </w:r>
      <w:r w:rsidR="00D16817">
        <w:rPr>
          <w:rFonts w:hint="eastAsia"/>
          <w:sz w:val="24"/>
        </w:rPr>
        <w:t>たいと考えていますが</w:t>
      </w:r>
      <w:r w:rsidR="00D7021A">
        <w:rPr>
          <w:rFonts w:hint="eastAsia"/>
          <w:sz w:val="24"/>
        </w:rPr>
        <w:t>、</w:t>
      </w:r>
      <w:r w:rsidR="008060F2">
        <w:rPr>
          <w:rFonts w:hint="eastAsia"/>
          <w:sz w:val="24"/>
        </w:rPr>
        <w:t>原告適格のみをもって更に審理</w:t>
      </w:r>
      <w:r w:rsidR="00614697">
        <w:rPr>
          <w:rFonts w:hint="eastAsia"/>
          <w:sz w:val="24"/>
        </w:rPr>
        <w:t>が</w:t>
      </w:r>
      <w:r w:rsidR="008060F2">
        <w:rPr>
          <w:rFonts w:hint="eastAsia"/>
          <w:sz w:val="24"/>
        </w:rPr>
        <w:t>長引</w:t>
      </w:r>
      <w:r w:rsidR="00614697">
        <w:rPr>
          <w:rFonts w:hint="eastAsia"/>
          <w:sz w:val="24"/>
        </w:rPr>
        <w:t>い</w:t>
      </w:r>
      <w:r w:rsidR="00614697">
        <w:rPr>
          <w:rFonts w:hint="eastAsia"/>
          <w:sz w:val="24"/>
        </w:rPr>
        <w:lastRenderedPageBreak/>
        <w:t>てしまう</w:t>
      </w:r>
      <w:r w:rsidR="008060F2">
        <w:rPr>
          <w:rFonts w:hint="eastAsia"/>
          <w:sz w:val="24"/>
        </w:rPr>
        <w:t>ことは、訴訟の入口論でいたずらに</w:t>
      </w:r>
      <w:r w:rsidR="00614697">
        <w:rPr>
          <w:rFonts w:hint="eastAsia"/>
          <w:sz w:val="24"/>
        </w:rPr>
        <w:t>時間を浪費することにつながり</w:t>
      </w:r>
      <w:r w:rsidR="00D16817">
        <w:rPr>
          <w:rFonts w:hint="eastAsia"/>
          <w:sz w:val="24"/>
        </w:rPr>
        <w:t>、訴訟経済に反することになりかね</w:t>
      </w:r>
      <w:r w:rsidR="00614697">
        <w:rPr>
          <w:rFonts w:hint="eastAsia"/>
          <w:sz w:val="24"/>
        </w:rPr>
        <w:t>ないことを念頭においた</w:t>
      </w:r>
      <w:r w:rsidR="00D16817">
        <w:rPr>
          <w:rFonts w:hint="eastAsia"/>
          <w:sz w:val="24"/>
        </w:rPr>
        <w:t>上で、</w:t>
      </w:r>
      <w:r w:rsidR="00614697">
        <w:rPr>
          <w:rFonts w:hint="eastAsia"/>
          <w:sz w:val="24"/>
        </w:rPr>
        <w:t>訴訟指揮</w:t>
      </w:r>
      <w:r w:rsidR="00D95859">
        <w:rPr>
          <w:rFonts w:hint="eastAsia"/>
          <w:sz w:val="24"/>
        </w:rPr>
        <w:t>を</w:t>
      </w:r>
      <w:r w:rsidR="002A40C5">
        <w:rPr>
          <w:rFonts w:hint="eastAsia"/>
          <w:sz w:val="24"/>
        </w:rPr>
        <w:t>していただければと考えております。</w:t>
      </w:r>
    </w:p>
    <w:p w14:paraId="1ECFA2D2" w14:textId="368633C1" w:rsidR="002A40C5" w:rsidRDefault="002A40C5" w:rsidP="001F2B5D">
      <w:pPr>
        <w:ind w:left="282" w:hangingChars="90" w:hanging="282"/>
        <w:jc w:val="left"/>
        <w:rPr>
          <w:sz w:val="24"/>
        </w:rPr>
      </w:pPr>
      <w:r>
        <w:rPr>
          <w:rFonts w:hint="eastAsia"/>
          <w:sz w:val="24"/>
        </w:rPr>
        <w:t xml:space="preserve">３　</w:t>
      </w:r>
      <w:r w:rsidR="00D95859">
        <w:rPr>
          <w:rFonts w:hint="eastAsia"/>
          <w:sz w:val="24"/>
        </w:rPr>
        <w:t>訴えの利益について</w:t>
      </w:r>
    </w:p>
    <w:p w14:paraId="419C8A46" w14:textId="77777777" w:rsidR="00D278FC" w:rsidRDefault="00DC76C9" w:rsidP="00D278FC">
      <w:pPr>
        <w:ind w:left="282" w:hangingChars="90" w:hanging="282"/>
        <w:jc w:val="left"/>
        <w:rPr>
          <w:sz w:val="24"/>
        </w:rPr>
      </w:pPr>
      <w:r>
        <w:rPr>
          <w:rFonts w:hint="eastAsia"/>
          <w:sz w:val="24"/>
        </w:rPr>
        <w:t>（１）</w:t>
      </w:r>
      <w:r w:rsidR="00D278FC">
        <w:rPr>
          <w:rFonts w:hint="eastAsia"/>
          <w:sz w:val="24"/>
        </w:rPr>
        <w:t>原告らの主張について</w:t>
      </w:r>
      <w:bookmarkStart w:id="0" w:name="_Toc166241183"/>
    </w:p>
    <w:p w14:paraId="120C7768" w14:textId="1BCABA44" w:rsidR="00987A6A" w:rsidRPr="00D278FC" w:rsidRDefault="00D278FC" w:rsidP="00D278FC">
      <w:pPr>
        <w:ind w:leftChars="50" w:left="141" w:firstLineChars="50" w:firstLine="156"/>
        <w:jc w:val="left"/>
        <w:rPr>
          <w:rFonts w:asciiTheme="minorEastAsia" w:hAnsiTheme="minorEastAsia"/>
          <w:sz w:val="24"/>
          <w:szCs w:val="24"/>
        </w:rPr>
      </w:pPr>
      <w:r w:rsidRPr="00D278FC">
        <w:rPr>
          <w:rFonts w:asciiTheme="minorEastAsia" w:hAnsiTheme="minorEastAsia" w:hint="eastAsia"/>
          <w:sz w:val="24"/>
          <w:szCs w:val="24"/>
        </w:rPr>
        <w:t xml:space="preserve">ア　</w:t>
      </w:r>
      <w:r w:rsidR="00987A6A" w:rsidRPr="00D278FC">
        <w:rPr>
          <w:rFonts w:asciiTheme="minorEastAsia" w:hAnsiTheme="minorEastAsia" w:cs="Times New Roman" w:hint="eastAsia"/>
          <w:spacing w:val="2"/>
          <w:kern w:val="0"/>
          <w:sz w:val="24"/>
          <w:szCs w:val="24"/>
        </w:rPr>
        <w:t>代執行訴訟に本件原告らは関与していないこと</w:t>
      </w:r>
      <w:bookmarkEnd w:id="0"/>
    </w:p>
    <w:p w14:paraId="34B3B0F1" w14:textId="0A9187DF" w:rsidR="002162C0" w:rsidRDefault="002162C0" w:rsidP="002162C0">
      <w:pPr>
        <w:pStyle w:val="af0"/>
        <w:adjustRightInd/>
        <w:ind w:leftChars="200" w:left="566" w:firstLineChars="118" w:firstLine="369"/>
      </w:pPr>
      <w:r>
        <w:rPr>
          <w:rFonts w:hint="eastAsia"/>
        </w:rPr>
        <w:t>上記のとおり、原告らについては、原告適格が認められるのであって、</w:t>
      </w:r>
      <w:r w:rsidR="001A39D8">
        <w:rPr>
          <w:rFonts w:hint="eastAsia"/>
        </w:rPr>
        <w:t>その意味で、原告らには本件裁決の取消しを求めるにつき「法律上の利益」が存在することになります。</w:t>
      </w:r>
    </w:p>
    <w:p w14:paraId="51199B2A" w14:textId="5E64D7DB" w:rsidR="00987A6A" w:rsidRDefault="001A39D8" w:rsidP="001A39D8">
      <w:pPr>
        <w:pStyle w:val="af0"/>
        <w:adjustRightInd/>
        <w:ind w:leftChars="200" w:left="566" w:firstLineChars="118" w:firstLine="369"/>
      </w:pPr>
      <w:r>
        <w:rPr>
          <w:rFonts w:hint="eastAsia"/>
        </w:rPr>
        <w:t>ところが、</w:t>
      </w:r>
      <w:r w:rsidR="00987A6A">
        <w:rPr>
          <w:rFonts w:hint="eastAsia"/>
        </w:rPr>
        <w:t>代執行訴訟の当事者は沖縄県と国であり、本訴の原告らは一切関与をしてい</w:t>
      </w:r>
      <w:r w:rsidR="00D410CD">
        <w:rPr>
          <w:rFonts w:hint="eastAsia"/>
        </w:rPr>
        <w:t>ません。</w:t>
      </w:r>
      <w:r w:rsidR="00987A6A">
        <w:rPr>
          <w:rFonts w:hint="eastAsia"/>
        </w:rPr>
        <w:t>仮に代執行訴訟の結果によって、</w:t>
      </w:r>
      <w:r w:rsidR="00B30D77">
        <w:rPr>
          <w:rFonts w:hint="eastAsia"/>
        </w:rPr>
        <w:t>本件訴訟の訴えの利益、すなわち</w:t>
      </w:r>
      <w:r w:rsidR="00987A6A">
        <w:rPr>
          <w:rFonts w:hint="eastAsia"/>
        </w:rPr>
        <w:t>原告らが国土交通大臣による裁決の取消を求める訴えの利益が否定されるのであれば、原告らは、法的な防御の機会がないまま</w:t>
      </w:r>
      <w:r w:rsidR="00E32183">
        <w:rPr>
          <w:rFonts w:hint="eastAsia"/>
        </w:rPr>
        <w:t>、</w:t>
      </w:r>
      <w:r w:rsidR="0036364E">
        <w:rPr>
          <w:rFonts w:hint="eastAsia"/>
        </w:rPr>
        <w:t>更に言えば、</w:t>
      </w:r>
      <w:r w:rsidR="00E32183">
        <w:rPr>
          <w:rFonts w:hint="eastAsia"/>
        </w:rPr>
        <w:t>原告らの主張を述べる手続的な保障のないままに</w:t>
      </w:r>
      <w:r w:rsidR="00987A6A">
        <w:rPr>
          <w:rFonts w:hint="eastAsia"/>
        </w:rPr>
        <w:t>、</w:t>
      </w:r>
      <w:r w:rsidR="000A5427">
        <w:rPr>
          <w:rFonts w:hint="eastAsia"/>
        </w:rPr>
        <w:t>国交大臣による裁決について</w:t>
      </w:r>
      <w:r w:rsidR="00987A6A">
        <w:rPr>
          <w:rFonts w:hint="eastAsia"/>
        </w:rPr>
        <w:t>争う機会を奪われ</w:t>
      </w:r>
      <w:r w:rsidR="0036364E">
        <w:rPr>
          <w:rFonts w:hint="eastAsia"/>
        </w:rPr>
        <w:t>、「法律上の利益」が侵害され</w:t>
      </w:r>
      <w:r w:rsidR="00987A6A">
        <w:rPr>
          <w:rFonts w:hint="eastAsia"/>
        </w:rPr>
        <w:t>ることにな</w:t>
      </w:r>
      <w:r w:rsidR="000A5427">
        <w:rPr>
          <w:rFonts w:hint="eastAsia"/>
        </w:rPr>
        <w:t>るのであって、このような帰結は裁判を受ける権利（憲法３２条）を</w:t>
      </w:r>
      <w:r w:rsidR="00BB5188">
        <w:rPr>
          <w:rFonts w:hint="eastAsia"/>
        </w:rPr>
        <w:t>侵害するものであ</w:t>
      </w:r>
      <w:r w:rsidR="0013408E">
        <w:rPr>
          <w:rFonts w:hint="eastAsia"/>
        </w:rPr>
        <w:t>ると言わざるを得</w:t>
      </w:r>
      <w:r w:rsidR="0024205A">
        <w:rPr>
          <w:rFonts w:hint="eastAsia"/>
        </w:rPr>
        <w:t>ません</w:t>
      </w:r>
      <w:r w:rsidR="00987A6A">
        <w:rPr>
          <w:rFonts w:hint="eastAsia"/>
        </w:rPr>
        <w:t>。</w:t>
      </w:r>
    </w:p>
    <w:p w14:paraId="3DDCE79F" w14:textId="36071A99" w:rsidR="0024205A" w:rsidRDefault="0024205A" w:rsidP="0024205A">
      <w:pPr>
        <w:pStyle w:val="af0"/>
        <w:adjustRightInd/>
      </w:pPr>
      <w:r>
        <w:rPr>
          <w:rFonts w:hint="eastAsia"/>
        </w:rPr>
        <w:t xml:space="preserve">　イ　実質的にも訴えの利益は失われないこと</w:t>
      </w:r>
    </w:p>
    <w:p w14:paraId="682FFF80" w14:textId="657B7BD2" w:rsidR="0024205A" w:rsidRDefault="00920AB6" w:rsidP="001A39D8">
      <w:pPr>
        <w:pStyle w:val="af0"/>
        <w:adjustRightInd/>
        <w:ind w:leftChars="200" w:left="566" w:firstLineChars="118" w:firstLine="369"/>
      </w:pPr>
      <w:r>
        <w:rPr>
          <w:rFonts w:hint="eastAsia"/>
        </w:rPr>
        <w:t>被告は代執行がなされたことを理由に、訴えの利益が失われたと主張しています。</w:t>
      </w:r>
    </w:p>
    <w:p w14:paraId="30ABE084" w14:textId="0D2C8A7B" w:rsidR="00920AB6" w:rsidRDefault="00920AB6" w:rsidP="001A39D8">
      <w:pPr>
        <w:pStyle w:val="af0"/>
        <w:adjustRightInd/>
        <w:ind w:leftChars="200" w:left="566" w:firstLineChars="118" w:firstLine="369"/>
      </w:pPr>
      <w:r>
        <w:rPr>
          <w:rFonts w:hint="eastAsia"/>
        </w:rPr>
        <w:t>しかし、これは</w:t>
      </w:r>
      <w:r w:rsidR="000A744A">
        <w:rPr>
          <w:rFonts w:hint="eastAsia"/>
        </w:rPr>
        <w:t>代執行判決に至るまでの法的な経緯を正確に踏まえず、結論だけを</w:t>
      </w:r>
      <w:r w:rsidR="008C7EB8">
        <w:rPr>
          <w:rFonts w:hint="eastAsia"/>
        </w:rPr>
        <w:t>都合よくつまみとっただけの主張に過ぎないと言わざるを得ません。</w:t>
      </w:r>
    </w:p>
    <w:p w14:paraId="61C9BED5" w14:textId="10BC70A6" w:rsidR="00920AB6" w:rsidRDefault="008C7EB8" w:rsidP="001A39D8">
      <w:pPr>
        <w:pStyle w:val="af0"/>
        <w:adjustRightInd/>
        <w:ind w:leftChars="200" w:left="566" w:firstLineChars="118" w:firstLine="369"/>
      </w:pPr>
      <w:r>
        <w:rPr>
          <w:rFonts w:hint="eastAsia"/>
        </w:rPr>
        <w:t>代執行判決に至るまで</w:t>
      </w:r>
      <w:r w:rsidR="00AA5B01">
        <w:rPr>
          <w:rFonts w:hint="eastAsia"/>
        </w:rPr>
        <w:t>の</w:t>
      </w:r>
      <w:r w:rsidR="00567A72">
        <w:rPr>
          <w:rFonts w:hint="eastAsia"/>
        </w:rPr>
        <w:t>経緯は</w:t>
      </w:r>
      <w:r w:rsidR="00AA5B01">
        <w:rPr>
          <w:rFonts w:hint="eastAsia"/>
        </w:rPr>
        <w:t>、</w:t>
      </w:r>
      <w:r w:rsidR="00567A72">
        <w:rPr>
          <w:rFonts w:hint="eastAsia"/>
        </w:rPr>
        <w:t>一つ一つを</w:t>
      </w:r>
      <w:r w:rsidR="003A5419">
        <w:rPr>
          <w:rFonts w:hint="eastAsia"/>
        </w:rPr>
        <w:t>正確に踏まえる</w:t>
      </w:r>
      <w:r w:rsidR="003A5419">
        <w:rPr>
          <w:rFonts w:hint="eastAsia"/>
        </w:rPr>
        <w:lastRenderedPageBreak/>
        <w:t>必要があります。</w:t>
      </w:r>
      <w:r w:rsidR="000772B0">
        <w:rPr>
          <w:rFonts w:hint="eastAsia"/>
        </w:rPr>
        <w:t>以下、</w:t>
      </w:r>
      <w:r w:rsidR="00262BF8">
        <w:rPr>
          <w:rFonts w:hint="eastAsia"/>
        </w:rPr>
        <w:t>書面に</w:t>
      </w:r>
      <w:r w:rsidR="000772B0">
        <w:rPr>
          <w:rFonts w:hint="eastAsia"/>
        </w:rPr>
        <w:t>示した</w:t>
      </w:r>
      <w:r w:rsidR="00262BF8">
        <w:rPr>
          <w:rFonts w:hint="eastAsia"/>
        </w:rPr>
        <w:t>ことではありますが、</w:t>
      </w:r>
      <w:r w:rsidR="000772B0">
        <w:rPr>
          <w:rFonts w:hint="eastAsia"/>
        </w:rPr>
        <w:t>改めて</w:t>
      </w:r>
      <w:r w:rsidR="00262BF8">
        <w:rPr>
          <w:rFonts w:hint="eastAsia"/>
        </w:rPr>
        <w:t>時系列に沿って整理したいと思います。</w:t>
      </w:r>
    </w:p>
    <w:p w14:paraId="23A0B345" w14:textId="59BB5BF6" w:rsidR="003A5419" w:rsidRDefault="003A5419" w:rsidP="001A39D8">
      <w:pPr>
        <w:pStyle w:val="af0"/>
        <w:adjustRightInd/>
        <w:ind w:leftChars="200" w:left="566" w:firstLineChars="118" w:firstLine="369"/>
      </w:pPr>
      <w:r>
        <w:rPr>
          <w:rFonts w:hint="eastAsia"/>
        </w:rPr>
        <w:t>まず、</w:t>
      </w:r>
      <w:r w:rsidR="008E2662">
        <w:rPr>
          <w:rFonts w:hint="eastAsia"/>
        </w:rPr>
        <w:t>本件の訴訟物</w:t>
      </w:r>
      <w:r w:rsidR="008E2A45">
        <w:rPr>
          <w:rFonts w:hint="eastAsia"/>
        </w:rPr>
        <w:t>にも</w:t>
      </w:r>
      <w:r w:rsidR="008E2662">
        <w:rPr>
          <w:rFonts w:hint="eastAsia"/>
        </w:rPr>
        <w:t>なっている</w:t>
      </w:r>
      <w:r w:rsidR="00104D7D">
        <w:rPr>
          <w:rFonts w:hint="eastAsia"/>
        </w:rPr>
        <w:t>国交大臣の裁決（県知事の不承認を取り消す旨の裁決）は、国と県の訴訟では、</w:t>
      </w:r>
      <w:r w:rsidR="00D26884">
        <w:rPr>
          <w:rFonts w:hint="eastAsia"/>
        </w:rPr>
        <w:t>①地方自治法に基づく関与取消訴訟、②</w:t>
      </w:r>
      <w:r w:rsidR="007A5A43">
        <w:rPr>
          <w:rFonts w:hint="eastAsia"/>
        </w:rPr>
        <w:t>抗告訴訟で争いとなりました</w:t>
      </w:r>
      <w:r w:rsidR="008E2A45">
        <w:rPr>
          <w:rFonts w:hint="eastAsia"/>
        </w:rPr>
        <w:t>。しかし、</w:t>
      </w:r>
      <w:r w:rsidR="007A5A43">
        <w:rPr>
          <w:rFonts w:hint="eastAsia"/>
        </w:rPr>
        <w:t>いずれの訴訟においても、</w:t>
      </w:r>
      <w:r w:rsidR="00A50E67">
        <w:rPr>
          <w:rFonts w:hint="eastAsia"/>
        </w:rPr>
        <w:t>県は訴訟</w:t>
      </w:r>
      <w:r w:rsidR="00D604F1">
        <w:rPr>
          <w:rFonts w:hint="eastAsia"/>
        </w:rPr>
        <w:t>要件、すなわち入口論</w:t>
      </w:r>
      <w:r w:rsidR="00A50E67">
        <w:rPr>
          <w:rFonts w:hint="eastAsia"/>
        </w:rPr>
        <w:t>で</w:t>
      </w:r>
      <w:r w:rsidR="00216B03">
        <w:rPr>
          <w:rFonts w:hint="eastAsia"/>
        </w:rPr>
        <w:t>敗訴</w:t>
      </w:r>
      <w:r w:rsidR="00A50E67">
        <w:rPr>
          <w:rFonts w:hint="eastAsia"/>
        </w:rPr>
        <w:t>しており、</w:t>
      </w:r>
      <w:r w:rsidR="00216B03">
        <w:rPr>
          <w:rFonts w:hint="eastAsia"/>
        </w:rPr>
        <w:t>不承認や</w:t>
      </w:r>
      <w:r w:rsidR="00A50E67">
        <w:rPr>
          <w:rFonts w:hint="eastAsia"/>
        </w:rPr>
        <w:t>裁決の適法性（埋立法の要件に照らした適法性）は問題となりませんでした。</w:t>
      </w:r>
    </w:p>
    <w:p w14:paraId="6CB0C491" w14:textId="601108C0" w:rsidR="00A50E67" w:rsidRDefault="00A50E67" w:rsidP="0050366A">
      <w:pPr>
        <w:pStyle w:val="af0"/>
        <w:adjustRightInd/>
        <w:ind w:leftChars="200" w:left="566" w:firstLineChars="118" w:firstLine="369"/>
      </w:pPr>
      <w:r>
        <w:rPr>
          <w:rFonts w:hint="eastAsia"/>
        </w:rPr>
        <w:t>次に、国交大臣</w:t>
      </w:r>
      <w:r w:rsidR="00AD431B">
        <w:rPr>
          <w:rFonts w:hint="eastAsia"/>
        </w:rPr>
        <w:t>は</w:t>
      </w:r>
      <w:r w:rsidR="0050366A">
        <w:rPr>
          <w:rFonts w:hint="eastAsia"/>
        </w:rPr>
        <w:t>沖縄県に対し</w:t>
      </w:r>
      <w:r w:rsidR="008E2A45">
        <w:rPr>
          <w:rFonts w:hint="eastAsia"/>
        </w:rPr>
        <w:t>、承認を求める</w:t>
      </w:r>
      <w:r w:rsidR="00186293">
        <w:rPr>
          <w:rFonts w:hint="eastAsia"/>
        </w:rPr>
        <w:t>旨の</w:t>
      </w:r>
      <w:r w:rsidR="0050366A">
        <w:rPr>
          <w:rFonts w:hint="eastAsia"/>
        </w:rPr>
        <w:t>是正</w:t>
      </w:r>
      <w:r w:rsidR="00186293">
        <w:rPr>
          <w:rFonts w:hint="eastAsia"/>
        </w:rPr>
        <w:t>の</w:t>
      </w:r>
      <w:r w:rsidR="0050366A">
        <w:rPr>
          <w:rFonts w:hint="eastAsia"/>
        </w:rPr>
        <w:t>指示を行っているところ、これについても県が国を被告として、地方自治法に基づく関与取消訴訟を提起しました。</w:t>
      </w:r>
      <w:r w:rsidR="00AD431B">
        <w:rPr>
          <w:rFonts w:hint="eastAsia"/>
        </w:rPr>
        <w:t>こ</w:t>
      </w:r>
      <w:r w:rsidR="00E4029A">
        <w:rPr>
          <w:rFonts w:hint="eastAsia"/>
        </w:rPr>
        <w:t>の訴訟において</w:t>
      </w:r>
      <w:r w:rsidR="00AD431B">
        <w:rPr>
          <w:rFonts w:hint="eastAsia"/>
        </w:rPr>
        <w:t>高裁は、２０２３年３月１６日付判決</w:t>
      </w:r>
      <w:r w:rsidR="00E4029A">
        <w:rPr>
          <w:rFonts w:hint="eastAsia"/>
        </w:rPr>
        <w:t>で</w:t>
      </w:r>
      <w:r w:rsidR="00AD431B">
        <w:rPr>
          <w:rFonts w:hint="eastAsia"/>
        </w:rPr>
        <w:t>、</w:t>
      </w:r>
      <w:r w:rsidR="0069550A">
        <w:rPr>
          <w:rFonts w:hint="eastAsia"/>
        </w:rPr>
        <w:t>埋立法の要件に照らし</w:t>
      </w:r>
      <w:r w:rsidR="008257E7">
        <w:rPr>
          <w:rFonts w:hint="eastAsia"/>
        </w:rPr>
        <w:t>て双方の主張を検討し、県側の主張を排斥しました</w:t>
      </w:r>
      <w:r w:rsidR="00C25AFC">
        <w:rPr>
          <w:rFonts w:hint="eastAsia"/>
        </w:rPr>
        <w:t>。</w:t>
      </w:r>
      <w:r w:rsidR="0049244E">
        <w:rPr>
          <w:rFonts w:hint="eastAsia"/>
        </w:rPr>
        <w:t>すなわち、この判決では、</w:t>
      </w:r>
      <w:r w:rsidR="00B24E41">
        <w:rPr>
          <w:rFonts w:hint="eastAsia"/>
        </w:rPr>
        <w:t>（その判断理由や結論には</w:t>
      </w:r>
      <w:r w:rsidR="00C33C1A">
        <w:rPr>
          <w:rFonts w:hint="eastAsia"/>
        </w:rPr>
        <w:t>問題が残るものの</w:t>
      </w:r>
      <w:r w:rsidR="00B24E41">
        <w:rPr>
          <w:rFonts w:hint="eastAsia"/>
        </w:rPr>
        <w:t>）</w:t>
      </w:r>
      <w:r w:rsidR="0049244E">
        <w:rPr>
          <w:rFonts w:hint="eastAsia"/>
        </w:rPr>
        <w:t>不承認処分や是正</w:t>
      </w:r>
      <w:r w:rsidR="003E726E">
        <w:rPr>
          <w:rFonts w:hint="eastAsia"/>
        </w:rPr>
        <w:t>の</w:t>
      </w:r>
      <w:r w:rsidR="0049244E">
        <w:rPr>
          <w:rFonts w:hint="eastAsia"/>
        </w:rPr>
        <w:t>指示に</w:t>
      </w:r>
      <w:r w:rsidR="00B24E41">
        <w:rPr>
          <w:rFonts w:hint="eastAsia"/>
        </w:rPr>
        <w:t>関して</w:t>
      </w:r>
      <w:r w:rsidR="0049244E">
        <w:rPr>
          <w:rFonts w:hint="eastAsia"/>
        </w:rPr>
        <w:t>、埋立法の要件適合性</w:t>
      </w:r>
      <w:r w:rsidR="00B24E41">
        <w:rPr>
          <w:rFonts w:hint="eastAsia"/>
        </w:rPr>
        <w:t>を検討し</w:t>
      </w:r>
      <w:r w:rsidR="009B3871">
        <w:rPr>
          <w:rFonts w:hint="eastAsia"/>
        </w:rPr>
        <w:t>、それについての見解</w:t>
      </w:r>
      <w:r w:rsidR="003E726E">
        <w:rPr>
          <w:rFonts w:hint="eastAsia"/>
        </w:rPr>
        <w:t>が</w:t>
      </w:r>
      <w:r w:rsidR="009B3871">
        <w:rPr>
          <w:rFonts w:hint="eastAsia"/>
        </w:rPr>
        <w:t>示</w:t>
      </w:r>
      <w:r w:rsidR="00B53DFC">
        <w:rPr>
          <w:rFonts w:hint="eastAsia"/>
        </w:rPr>
        <w:t>され</w:t>
      </w:r>
      <w:r w:rsidR="00B24E41">
        <w:rPr>
          <w:rFonts w:hint="eastAsia"/>
        </w:rPr>
        <w:t>たのです</w:t>
      </w:r>
      <w:r w:rsidR="00C33C1A">
        <w:rPr>
          <w:rFonts w:hint="eastAsia"/>
        </w:rPr>
        <w:t>。</w:t>
      </w:r>
    </w:p>
    <w:p w14:paraId="67A25C42" w14:textId="2DC1B353" w:rsidR="008C7EB8" w:rsidRPr="00B53DFC" w:rsidRDefault="00B53DFC" w:rsidP="001A39D8">
      <w:pPr>
        <w:pStyle w:val="af0"/>
        <w:adjustRightInd/>
        <w:ind w:leftChars="200" w:left="566" w:firstLineChars="118" w:firstLine="369"/>
      </w:pPr>
      <w:r>
        <w:rPr>
          <w:rFonts w:hint="eastAsia"/>
        </w:rPr>
        <w:t>しかしながら、この訴訟の上告審で最高裁は、</w:t>
      </w:r>
      <w:r w:rsidR="001502E8">
        <w:rPr>
          <w:rFonts w:hint="eastAsia"/>
        </w:rPr>
        <w:t>この</w:t>
      </w:r>
      <w:r w:rsidR="00B800D3">
        <w:rPr>
          <w:rFonts w:hint="eastAsia"/>
        </w:rPr>
        <w:t>高裁判決の理由を全て</w:t>
      </w:r>
      <w:r w:rsidR="00567398">
        <w:rPr>
          <w:rFonts w:hint="eastAsia"/>
        </w:rPr>
        <w:t>差し替え、</w:t>
      </w:r>
      <w:r w:rsidR="00902534">
        <w:rPr>
          <w:rFonts w:hint="eastAsia"/>
        </w:rPr>
        <w:t>概要、</w:t>
      </w:r>
      <w:r w:rsidR="00AD400B">
        <w:rPr>
          <w:rFonts w:hint="eastAsia"/>
        </w:rPr>
        <w:t>本件の訴訟物にもなっている国交大臣の裁決が</w:t>
      </w:r>
      <w:r w:rsidR="003F5E39">
        <w:rPr>
          <w:rFonts w:hint="eastAsia"/>
        </w:rPr>
        <w:t>、入口論で県側敗訴となっていることを前提に、すなわち</w:t>
      </w:r>
      <w:r w:rsidR="00C315B1">
        <w:rPr>
          <w:rFonts w:hint="eastAsia"/>
        </w:rPr>
        <w:t>、</w:t>
      </w:r>
      <w:r w:rsidR="003F5E39">
        <w:rPr>
          <w:rFonts w:hint="eastAsia"/>
        </w:rPr>
        <w:t>裁決が違法なものとして取り消されている訳では無いということを前提に、</w:t>
      </w:r>
      <w:r w:rsidR="00902534">
        <w:rPr>
          <w:rFonts w:hint="eastAsia"/>
        </w:rPr>
        <w:t>裁決</w:t>
      </w:r>
      <w:r w:rsidR="00B87E84">
        <w:rPr>
          <w:rFonts w:hint="eastAsia"/>
        </w:rPr>
        <w:t>の拘束力を根拠として</w:t>
      </w:r>
      <w:r w:rsidR="00902534">
        <w:rPr>
          <w:rFonts w:hint="eastAsia"/>
        </w:rPr>
        <w:t>是正指示</w:t>
      </w:r>
      <w:r w:rsidR="00B41E51">
        <w:rPr>
          <w:rFonts w:hint="eastAsia"/>
        </w:rPr>
        <w:t>も</w:t>
      </w:r>
      <w:r w:rsidR="0099389D">
        <w:rPr>
          <w:rFonts w:hint="eastAsia"/>
        </w:rPr>
        <w:t>また</w:t>
      </w:r>
      <w:r w:rsidR="003C3456">
        <w:rPr>
          <w:rFonts w:hint="eastAsia"/>
        </w:rPr>
        <w:t>違法では無い</w:t>
      </w:r>
      <w:r w:rsidR="00B87E84">
        <w:rPr>
          <w:rFonts w:hint="eastAsia"/>
        </w:rPr>
        <w:t>と</w:t>
      </w:r>
      <w:r w:rsidR="00567398">
        <w:rPr>
          <w:rFonts w:hint="eastAsia"/>
        </w:rPr>
        <w:t>判断</w:t>
      </w:r>
      <w:r w:rsidR="00B87E84">
        <w:rPr>
          <w:rFonts w:hint="eastAsia"/>
        </w:rPr>
        <w:t>し</w:t>
      </w:r>
      <w:r w:rsidR="00A93244">
        <w:rPr>
          <w:rFonts w:hint="eastAsia"/>
        </w:rPr>
        <w:t>ました</w:t>
      </w:r>
      <w:r w:rsidR="00DE04C6">
        <w:rPr>
          <w:rFonts w:hint="eastAsia"/>
        </w:rPr>
        <w:t>（甲５７）</w:t>
      </w:r>
      <w:r w:rsidR="00A93244">
        <w:rPr>
          <w:rFonts w:hint="eastAsia"/>
        </w:rPr>
        <w:t>。</w:t>
      </w:r>
    </w:p>
    <w:p w14:paraId="375B1520" w14:textId="2CF54CB8" w:rsidR="008C7EB8" w:rsidRDefault="00DE04C6" w:rsidP="001A39D8">
      <w:pPr>
        <w:pStyle w:val="af0"/>
        <w:adjustRightInd/>
        <w:ind w:leftChars="200" w:left="566" w:firstLineChars="118" w:firstLine="369"/>
      </w:pPr>
      <w:r>
        <w:rPr>
          <w:rFonts w:hint="eastAsia"/>
        </w:rPr>
        <w:t>こ</w:t>
      </w:r>
      <w:r w:rsidR="00570043">
        <w:rPr>
          <w:rFonts w:hint="eastAsia"/>
        </w:rPr>
        <w:t>の判断</w:t>
      </w:r>
      <w:r>
        <w:rPr>
          <w:rFonts w:hint="eastAsia"/>
        </w:rPr>
        <w:t>を前提に、</w:t>
      </w:r>
      <w:r w:rsidR="00B800D3">
        <w:rPr>
          <w:rFonts w:hint="eastAsia"/>
        </w:rPr>
        <w:t>その後の高裁判決は、代執行を適法であるとしているのです（甲５８）。</w:t>
      </w:r>
    </w:p>
    <w:p w14:paraId="1AB84F37" w14:textId="587B68ED" w:rsidR="00B800D3" w:rsidRDefault="00B800D3" w:rsidP="001A39D8">
      <w:pPr>
        <w:pStyle w:val="af0"/>
        <w:adjustRightInd/>
        <w:ind w:leftChars="200" w:left="566" w:firstLineChars="118" w:firstLine="369"/>
      </w:pPr>
      <w:r>
        <w:rPr>
          <w:rFonts w:hint="eastAsia"/>
        </w:rPr>
        <w:t>以上の経緯からわかるとおり、</w:t>
      </w:r>
      <w:r w:rsidR="00E87067">
        <w:rPr>
          <w:rFonts w:hint="eastAsia"/>
        </w:rPr>
        <w:t>本件訴訟で問題となっている国交大臣の裁決については、</w:t>
      </w:r>
      <w:r w:rsidR="00A80F2D">
        <w:rPr>
          <w:rFonts w:hint="eastAsia"/>
        </w:rPr>
        <w:t>これまで、確定した</w:t>
      </w:r>
      <w:r w:rsidR="00504F6F">
        <w:rPr>
          <w:rFonts w:hint="eastAsia"/>
        </w:rPr>
        <w:t>裁判所の見解</w:t>
      </w:r>
      <w:r w:rsidR="00570043">
        <w:rPr>
          <w:rFonts w:hint="eastAsia"/>
        </w:rPr>
        <w:lastRenderedPageBreak/>
        <w:t>は</w:t>
      </w:r>
      <w:r w:rsidR="00504F6F">
        <w:rPr>
          <w:rFonts w:hint="eastAsia"/>
        </w:rPr>
        <w:t>示され</w:t>
      </w:r>
      <w:r w:rsidR="00570043">
        <w:rPr>
          <w:rFonts w:hint="eastAsia"/>
        </w:rPr>
        <w:t>ていません</w:t>
      </w:r>
      <w:r w:rsidR="00504F6F">
        <w:rPr>
          <w:rFonts w:hint="eastAsia"/>
        </w:rPr>
        <w:t>。</w:t>
      </w:r>
    </w:p>
    <w:p w14:paraId="206B2557" w14:textId="13871BA1" w:rsidR="00EA51FA" w:rsidRDefault="00C55444" w:rsidP="00EA51FA">
      <w:pPr>
        <w:pStyle w:val="af0"/>
        <w:adjustRightInd/>
        <w:ind w:leftChars="200" w:left="566" w:firstLineChars="118" w:firstLine="369"/>
        <w:rPr>
          <w:rFonts w:ascii="Apple Color Emoji" w:hAnsi="Apple Color Emoji" w:cs="Apple Color Emoji"/>
        </w:rPr>
      </w:pPr>
      <w:r>
        <w:rPr>
          <w:rFonts w:hint="eastAsia"/>
        </w:rPr>
        <w:t>言い換えれば、本件訴訟で</w:t>
      </w:r>
      <w:r w:rsidR="008C3596">
        <w:rPr>
          <w:rFonts w:hint="eastAsia"/>
        </w:rPr>
        <w:t>、</w:t>
      </w:r>
      <w:r>
        <w:rPr>
          <w:rFonts w:hint="eastAsia"/>
        </w:rPr>
        <w:t>国交大臣の裁決</w:t>
      </w:r>
      <w:r w:rsidR="008C3596">
        <w:rPr>
          <w:rFonts w:hint="eastAsia"/>
        </w:rPr>
        <w:t>が</w:t>
      </w:r>
      <w:r>
        <w:rPr>
          <w:rFonts w:hint="eastAsia"/>
        </w:rPr>
        <w:t>埋立法の要件に照らして違法であるとの判断を示しても、</w:t>
      </w:r>
      <w:r w:rsidR="00F2547B">
        <w:rPr>
          <w:rFonts w:hint="eastAsia"/>
        </w:rPr>
        <w:t>何らこれまでの</w:t>
      </w:r>
      <w:r w:rsidR="001F2A55">
        <w:rPr>
          <w:rFonts w:hint="eastAsia"/>
        </w:rPr>
        <w:t>確定した</w:t>
      </w:r>
      <w:r w:rsidR="00F2547B">
        <w:rPr>
          <w:rFonts w:hint="eastAsia"/>
        </w:rPr>
        <w:t>裁判所の見解と矛盾するところは</w:t>
      </w:r>
      <w:r w:rsidR="00F2547B">
        <w:rPr>
          <w:rFonts w:ascii="Apple Color Emoji" w:hAnsi="Apple Color Emoji" w:cs="Apple Color Emoji" w:hint="eastAsia"/>
        </w:rPr>
        <w:t>無いのです。</w:t>
      </w:r>
    </w:p>
    <w:p w14:paraId="73C5DB59" w14:textId="67DC26BB" w:rsidR="003F6855" w:rsidRDefault="00EA51FA" w:rsidP="00EA51FA">
      <w:pPr>
        <w:pStyle w:val="af0"/>
        <w:adjustRightInd/>
        <w:ind w:leftChars="200" w:left="566" w:firstLineChars="118" w:firstLine="369"/>
        <w:rPr>
          <w:rFonts w:ascii="ＭＳ 明朝" w:cs="Times New Roman"/>
          <w:spacing w:val="2"/>
        </w:rPr>
      </w:pPr>
      <w:r>
        <w:rPr>
          <w:rFonts w:ascii="Cambria" w:hAnsi="Cambria" w:cs="Cambria" w:hint="eastAsia"/>
        </w:rPr>
        <w:t>そして、</w:t>
      </w:r>
      <w:r w:rsidR="001F2A55">
        <w:rPr>
          <w:rFonts w:hint="eastAsia"/>
        </w:rPr>
        <w:t>本件</w:t>
      </w:r>
      <w:r w:rsidR="00987A6A">
        <w:rPr>
          <w:rFonts w:hint="eastAsia"/>
        </w:rPr>
        <w:t>訴訟に</w:t>
      </w:r>
      <w:r w:rsidR="001F2A55">
        <w:rPr>
          <w:rFonts w:hint="eastAsia"/>
        </w:rPr>
        <w:t>おいて</w:t>
      </w:r>
      <w:r w:rsidR="00987A6A">
        <w:rPr>
          <w:rFonts w:hint="eastAsia"/>
        </w:rPr>
        <w:t>国土交通大臣の裁決が取り消されれば、</w:t>
      </w:r>
      <w:r w:rsidR="004676AF">
        <w:rPr>
          <w:rFonts w:hint="eastAsia"/>
        </w:rPr>
        <w:t>裁決を</w:t>
      </w:r>
      <w:r w:rsidR="009643E8">
        <w:rPr>
          <w:rFonts w:hint="eastAsia"/>
        </w:rPr>
        <w:t>前提とした是正指示を</w:t>
      </w:r>
      <w:r w:rsidR="004676AF">
        <w:rPr>
          <w:rFonts w:hint="eastAsia"/>
        </w:rPr>
        <w:t>基礎とし</w:t>
      </w:r>
      <w:r w:rsidR="005D01C4">
        <w:rPr>
          <w:rFonts w:hint="eastAsia"/>
        </w:rPr>
        <w:t>て</w:t>
      </w:r>
      <w:r w:rsidR="009643E8">
        <w:rPr>
          <w:rFonts w:hint="eastAsia"/>
        </w:rPr>
        <w:t>、</w:t>
      </w:r>
      <w:r w:rsidR="00987A6A">
        <w:rPr>
          <w:rFonts w:hint="eastAsia"/>
        </w:rPr>
        <w:t>代執行された処分</w:t>
      </w:r>
      <w:r w:rsidR="006120C3">
        <w:rPr>
          <w:rFonts w:hint="eastAsia"/>
        </w:rPr>
        <w:t>も</w:t>
      </w:r>
      <w:r w:rsidR="00987A6A">
        <w:rPr>
          <w:rFonts w:hint="eastAsia"/>
        </w:rPr>
        <w:t>違法</w:t>
      </w:r>
      <w:r w:rsidR="006120C3">
        <w:rPr>
          <w:rFonts w:hint="eastAsia"/>
        </w:rPr>
        <w:t>となるのであって、</w:t>
      </w:r>
      <w:r w:rsidR="00987A6A">
        <w:rPr>
          <w:rFonts w:hint="eastAsia"/>
        </w:rPr>
        <w:t>取り消されることにな</w:t>
      </w:r>
      <w:r w:rsidR="00AA1A93">
        <w:rPr>
          <w:rFonts w:hint="eastAsia"/>
        </w:rPr>
        <w:t>ります</w:t>
      </w:r>
      <w:r w:rsidR="00987A6A">
        <w:rPr>
          <w:rFonts w:hint="eastAsia"/>
        </w:rPr>
        <w:t>。</w:t>
      </w:r>
      <w:r w:rsidR="006120C3">
        <w:br/>
      </w:r>
      <w:r w:rsidR="006120C3">
        <w:rPr>
          <w:rFonts w:hint="eastAsia"/>
        </w:rPr>
        <w:t xml:space="preserve">　</w:t>
      </w:r>
      <w:r w:rsidR="00987A6A">
        <w:rPr>
          <w:rFonts w:hint="eastAsia"/>
        </w:rPr>
        <w:t>この場合、代執行をした国土交通大臣、あるいは元々の処分庁である沖縄県知事は、代執行された処分を自庁取消でき</w:t>
      </w:r>
      <w:r w:rsidR="00820EB3">
        <w:rPr>
          <w:rFonts w:hint="eastAsia"/>
        </w:rPr>
        <w:t>ますし、</w:t>
      </w:r>
      <w:r w:rsidR="00987A6A">
        <w:rPr>
          <w:rFonts w:hint="eastAsia"/>
        </w:rPr>
        <w:t>むしろ、法的</w:t>
      </w:r>
      <w:r w:rsidR="00676BF0">
        <w:rPr>
          <w:rFonts w:hint="eastAsia"/>
        </w:rPr>
        <w:t>に</w:t>
      </w:r>
      <w:r w:rsidR="00987A6A">
        <w:rPr>
          <w:rFonts w:hint="eastAsia"/>
        </w:rPr>
        <w:t>不整合が生じた代執行</w:t>
      </w:r>
      <w:r w:rsidR="00676BF0">
        <w:rPr>
          <w:rFonts w:hint="eastAsia"/>
        </w:rPr>
        <w:t>について、沖縄県としてはこれを</w:t>
      </w:r>
      <w:r w:rsidR="00987A6A">
        <w:rPr>
          <w:rFonts w:hint="eastAsia"/>
        </w:rPr>
        <w:t>自庁取消しなければな</w:t>
      </w:r>
      <w:r w:rsidR="00820EB3">
        <w:rPr>
          <w:rFonts w:hint="eastAsia"/>
        </w:rPr>
        <w:t>りません</w:t>
      </w:r>
      <w:r w:rsidR="00987A6A">
        <w:rPr>
          <w:rFonts w:hint="eastAsia"/>
        </w:rPr>
        <w:t>。</w:t>
      </w:r>
      <w:r w:rsidR="00E51DE0">
        <w:br/>
      </w:r>
      <w:r w:rsidR="003F6855">
        <w:rPr>
          <w:rFonts w:hint="eastAsia"/>
        </w:rPr>
        <w:t xml:space="preserve">　</w:t>
      </w:r>
      <w:r w:rsidR="00750035">
        <w:rPr>
          <w:rFonts w:hint="eastAsia"/>
        </w:rPr>
        <w:t>このように</w:t>
      </w:r>
      <w:r w:rsidR="003F6855">
        <w:rPr>
          <w:rFonts w:hint="eastAsia"/>
        </w:rPr>
        <w:t>、</w:t>
      </w:r>
      <w:r w:rsidR="005B61C2">
        <w:rPr>
          <w:rFonts w:hint="eastAsia"/>
        </w:rPr>
        <w:t>本件</w:t>
      </w:r>
      <w:r w:rsidR="003F6855">
        <w:rPr>
          <w:rFonts w:hint="eastAsia"/>
        </w:rPr>
        <w:t>訴訟において国交大臣の裁決が取り消されれば、あらためて公有水面埋立変更承認処分の取消</w:t>
      </w:r>
      <w:r w:rsidR="00750035">
        <w:rPr>
          <w:rFonts w:hint="eastAsia"/>
        </w:rPr>
        <w:t>し</w:t>
      </w:r>
      <w:r w:rsidR="003F6855">
        <w:rPr>
          <w:rFonts w:hint="eastAsia"/>
        </w:rPr>
        <w:t>が行われるので</w:t>
      </w:r>
      <w:r w:rsidR="00750035">
        <w:rPr>
          <w:rFonts w:hint="eastAsia"/>
        </w:rPr>
        <w:t>す</w:t>
      </w:r>
      <w:r w:rsidR="003F6855">
        <w:rPr>
          <w:rFonts w:hint="eastAsia"/>
        </w:rPr>
        <w:t>から、代執行訴訟の結果が確定した現時点においても、本訴訟</w:t>
      </w:r>
      <w:r w:rsidR="002F4B15">
        <w:rPr>
          <w:rFonts w:hint="eastAsia"/>
        </w:rPr>
        <w:t>の</w:t>
      </w:r>
      <w:r w:rsidR="003F6855">
        <w:rPr>
          <w:rFonts w:hint="eastAsia"/>
        </w:rPr>
        <w:t>原告らの訴えの利益は失われないというべきであ</w:t>
      </w:r>
      <w:r w:rsidR="00FB2434">
        <w:rPr>
          <w:rFonts w:hint="eastAsia"/>
        </w:rPr>
        <w:t>ります</w:t>
      </w:r>
      <w:r w:rsidR="003F6855">
        <w:rPr>
          <w:rFonts w:hint="eastAsia"/>
        </w:rPr>
        <w:t>。</w:t>
      </w:r>
    </w:p>
    <w:p w14:paraId="569F7394" w14:textId="542B4D92" w:rsidR="0024205A" w:rsidRDefault="00886517" w:rsidP="00D70232">
      <w:pPr>
        <w:ind w:left="707" w:hangingChars="226" w:hanging="707"/>
        <w:jc w:val="left"/>
        <w:rPr>
          <w:rFonts w:ascii="Cambria" w:hAnsi="Cambria" w:cs="Cambria"/>
          <w:sz w:val="24"/>
        </w:rPr>
      </w:pPr>
      <w:r>
        <w:rPr>
          <w:rFonts w:ascii="Cambria" w:hAnsi="Cambria" w:cs="Cambria" w:hint="eastAsia"/>
          <w:sz w:val="24"/>
        </w:rPr>
        <w:t>（２）法治国家・三権分立国家であること</w:t>
      </w:r>
    </w:p>
    <w:p w14:paraId="27ECA68C" w14:textId="11F35104" w:rsidR="00E34E22" w:rsidRDefault="00886517" w:rsidP="00E34E22">
      <w:pPr>
        <w:ind w:left="707" w:hangingChars="226" w:hanging="707"/>
        <w:jc w:val="left"/>
        <w:rPr>
          <w:rFonts w:ascii="Cambria" w:hAnsi="Cambria" w:cs="Cambria"/>
          <w:sz w:val="24"/>
        </w:rPr>
      </w:pPr>
      <w:r>
        <w:rPr>
          <w:rFonts w:ascii="Cambria" w:hAnsi="Cambria" w:cs="Cambria" w:hint="eastAsia"/>
          <w:sz w:val="24"/>
        </w:rPr>
        <w:t xml:space="preserve">　　　</w:t>
      </w:r>
      <w:r w:rsidR="00DC1376">
        <w:rPr>
          <w:rFonts w:ascii="Cambria" w:hAnsi="Cambria" w:cs="Cambria" w:hint="eastAsia"/>
          <w:sz w:val="24"/>
        </w:rPr>
        <w:t>以上で見てきたとおり、</w:t>
      </w:r>
      <w:r w:rsidR="002F4B15">
        <w:rPr>
          <w:rFonts w:ascii="Cambria" w:hAnsi="Cambria" w:cs="Cambria" w:hint="eastAsia"/>
          <w:sz w:val="24"/>
        </w:rPr>
        <w:t>「</w:t>
      </w:r>
      <w:r w:rsidR="00DC1376">
        <w:rPr>
          <w:rFonts w:ascii="Cambria" w:hAnsi="Cambria" w:cs="Cambria" w:hint="eastAsia"/>
          <w:sz w:val="24"/>
        </w:rPr>
        <w:t>国交大臣の裁決</w:t>
      </w:r>
      <w:r w:rsidR="005577A3">
        <w:rPr>
          <w:rFonts w:ascii="Cambria" w:hAnsi="Cambria" w:cs="Cambria" w:hint="eastAsia"/>
          <w:sz w:val="24"/>
        </w:rPr>
        <w:t>が埋立法の要件に照らして適法であるか</w:t>
      </w:r>
      <w:r w:rsidR="00AA2F72">
        <w:rPr>
          <w:rFonts w:ascii="Cambria" w:hAnsi="Cambria" w:cs="Cambria" w:hint="eastAsia"/>
          <w:sz w:val="24"/>
        </w:rPr>
        <w:t>否か</w:t>
      </w:r>
      <w:r w:rsidR="002F4B15">
        <w:rPr>
          <w:rFonts w:ascii="Cambria" w:hAnsi="Cambria" w:cs="Cambria" w:hint="eastAsia"/>
          <w:sz w:val="24"/>
        </w:rPr>
        <w:t>」</w:t>
      </w:r>
      <w:r w:rsidR="005577A3">
        <w:rPr>
          <w:rFonts w:ascii="Cambria" w:hAnsi="Cambria" w:cs="Cambria" w:hint="eastAsia"/>
          <w:sz w:val="24"/>
        </w:rPr>
        <w:t>については、</w:t>
      </w:r>
      <w:r w:rsidR="001308C9">
        <w:rPr>
          <w:rFonts w:ascii="Cambria" w:hAnsi="Cambria" w:cs="Cambria" w:hint="eastAsia"/>
          <w:sz w:val="24"/>
        </w:rPr>
        <w:t>これまで裁判所の確定した判断は示されていません。</w:t>
      </w:r>
    </w:p>
    <w:p w14:paraId="7204BE11" w14:textId="21BCD61C" w:rsidR="00E34E22" w:rsidRDefault="00E34E22" w:rsidP="00E34E22">
      <w:pPr>
        <w:ind w:left="707" w:hangingChars="226" w:hanging="707"/>
        <w:jc w:val="left"/>
        <w:rPr>
          <w:rFonts w:ascii="Cambria" w:hAnsi="Cambria" w:cs="Cambria"/>
          <w:sz w:val="24"/>
        </w:rPr>
      </w:pPr>
      <w:r>
        <w:rPr>
          <w:rFonts w:ascii="Cambria" w:hAnsi="Cambria" w:cs="Cambria" w:hint="eastAsia"/>
          <w:sz w:val="24"/>
        </w:rPr>
        <w:t xml:space="preserve">　　　日本が法治国家</w:t>
      </w:r>
      <w:r w:rsidR="008D1397">
        <w:rPr>
          <w:rFonts w:ascii="Cambria" w:hAnsi="Cambria" w:cs="Cambria" w:hint="eastAsia"/>
          <w:sz w:val="24"/>
        </w:rPr>
        <w:t>、特に</w:t>
      </w:r>
      <w:r w:rsidR="00C408C8">
        <w:rPr>
          <w:rFonts w:ascii="Cambria" w:hAnsi="Cambria" w:cs="Cambria" w:hint="eastAsia"/>
          <w:sz w:val="24"/>
        </w:rPr>
        <w:t>法律による</w:t>
      </w:r>
      <w:r w:rsidR="008D1397">
        <w:rPr>
          <w:rFonts w:ascii="Cambria" w:hAnsi="Cambria" w:cs="Cambria" w:hint="eastAsia"/>
          <w:sz w:val="24"/>
        </w:rPr>
        <w:t>行政</w:t>
      </w:r>
      <w:r w:rsidR="00C408C8">
        <w:rPr>
          <w:rFonts w:ascii="Cambria" w:hAnsi="Cambria" w:cs="Cambria" w:hint="eastAsia"/>
          <w:sz w:val="24"/>
        </w:rPr>
        <w:t>の原理を採用している国家</w:t>
      </w:r>
      <w:r>
        <w:rPr>
          <w:rFonts w:ascii="Cambria" w:hAnsi="Cambria" w:cs="Cambria" w:hint="eastAsia"/>
          <w:sz w:val="24"/>
        </w:rPr>
        <w:t>である以上、</w:t>
      </w:r>
      <w:r w:rsidR="00FF4840">
        <w:rPr>
          <w:rFonts w:ascii="Cambria" w:hAnsi="Cambria" w:cs="Cambria" w:hint="eastAsia"/>
          <w:sz w:val="24"/>
        </w:rPr>
        <w:t>国交大臣の裁決が埋立法に照らして適法</w:t>
      </w:r>
      <w:r w:rsidR="00381CAE">
        <w:rPr>
          <w:rFonts w:ascii="Cambria" w:hAnsi="Cambria" w:cs="Cambria" w:hint="eastAsia"/>
          <w:sz w:val="24"/>
        </w:rPr>
        <w:t>であるか</w:t>
      </w:r>
      <w:r w:rsidR="00FF4840">
        <w:rPr>
          <w:rFonts w:ascii="Cambria" w:hAnsi="Cambria" w:cs="Cambria" w:hint="eastAsia"/>
          <w:sz w:val="24"/>
        </w:rPr>
        <w:t>否かについては、</w:t>
      </w:r>
      <w:r w:rsidR="00E73CEF">
        <w:rPr>
          <w:rFonts w:ascii="Cambria" w:hAnsi="Cambria" w:cs="Cambria" w:hint="eastAsia"/>
          <w:sz w:val="24"/>
        </w:rPr>
        <w:t>（原告適格が認められる原告からその審理を求められたならば）当然にこれを審理すべき</w:t>
      </w:r>
      <w:r w:rsidR="006077FD">
        <w:rPr>
          <w:rFonts w:ascii="Cambria" w:hAnsi="Cambria" w:cs="Cambria" w:hint="eastAsia"/>
          <w:sz w:val="24"/>
        </w:rPr>
        <w:t>であります。</w:t>
      </w:r>
    </w:p>
    <w:p w14:paraId="18137482" w14:textId="0F39F727" w:rsidR="006077FD" w:rsidRDefault="006077FD" w:rsidP="00E34E22">
      <w:pPr>
        <w:ind w:left="707" w:hangingChars="226" w:hanging="707"/>
        <w:jc w:val="left"/>
        <w:rPr>
          <w:rFonts w:ascii="Cambria" w:hAnsi="Cambria" w:cs="Cambria"/>
          <w:sz w:val="24"/>
        </w:rPr>
      </w:pPr>
      <w:r>
        <w:rPr>
          <w:rFonts w:ascii="Cambria" w:hAnsi="Cambria" w:cs="Cambria" w:hint="eastAsia"/>
          <w:sz w:val="24"/>
        </w:rPr>
        <w:t xml:space="preserve">　　　加えて、日本は三権分立国家でもあり、</w:t>
      </w:r>
      <w:r w:rsidR="00375D4D">
        <w:rPr>
          <w:rFonts w:ascii="Cambria" w:hAnsi="Cambria" w:cs="Cambria" w:hint="eastAsia"/>
          <w:sz w:val="24"/>
        </w:rPr>
        <w:t>法律による行政が</w:t>
      </w:r>
      <w:r w:rsidR="00375D4D">
        <w:rPr>
          <w:rFonts w:ascii="Cambria" w:hAnsi="Cambria" w:cs="Cambria" w:hint="eastAsia"/>
          <w:sz w:val="24"/>
        </w:rPr>
        <w:lastRenderedPageBreak/>
        <w:t>徹底されているか</w:t>
      </w:r>
      <w:r w:rsidR="00381CAE">
        <w:rPr>
          <w:rFonts w:ascii="Cambria" w:hAnsi="Cambria" w:cs="Cambria" w:hint="eastAsia"/>
          <w:sz w:val="24"/>
        </w:rPr>
        <w:t>否か</w:t>
      </w:r>
      <w:r w:rsidR="00375D4D">
        <w:rPr>
          <w:rFonts w:ascii="Cambria" w:hAnsi="Cambria" w:cs="Cambria" w:hint="eastAsia"/>
          <w:sz w:val="24"/>
        </w:rPr>
        <w:t>については、司法権たる裁判所が適切に審理し判断すべきであ</w:t>
      </w:r>
      <w:r w:rsidR="00713A3A">
        <w:rPr>
          <w:rFonts w:ascii="Cambria" w:hAnsi="Cambria" w:cs="Cambria" w:hint="eastAsia"/>
          <w:sz w:val="24"/>
        </w:rPr>
        <w:t>って、この役割こそが、「地域紛争</w:t>
      </w:r>
      <w:r w:rsidR="00B15B72">
        <w:rPr>
          <w:rFonts w:ascii="Cambria" w:hAnsi="Cambria" w:cs="Cambria" w:hint="eastAsia"/>
          <w:sz w:val="24"/>
        </w:rPr>
        <w:t>処理</w:t>
      </w:r>
      <w:r w:rsidR="00713A3A">
        <w:rPr>
          <w:rFonts w:ascii="Cambria" w:hAnsi="Cambria" w:cs="Cambria" w:hint="eastAsia"/>
          <w:sz w:val="24"/>
        </w:rPr>
        <w:t>センター」にはとどまらない</w:t>
      </w:r>
      <w:r w:rsidR="00B15B72">
        <w:rPr>
          <w:rFonts w:ascii="Cambria" w:hAnsi="Cambria" w:cs="Cambria" w:hint="eastAsia"/>
          <w:sz w:val="24"/>
        </w:rPr>
        <w:t>、「</w:t>
      </w:r>
      <w:r w:rsidR="00713A3A">
        <w:rPr>
          <w:rFonts w:ascii="Cambria" w:hAnsi="Cambria" w:cs="Cambria" w:hint="eastAsia"/>
          <w:sz w:val="24"/>
        </w:rPr>
        <w:t>裁判所</w:t>
      </w:r>
      <w:r w:rsidR="00B15B72">
        <w:rPr>
          <w:rFonts w:ascii="Cambria" w:hAnsi="Cambria" w:cs="Cambria" w:hint="eastAsia"/>
          <w:sz w:val="24"/>
        </w:rPr>
        <w:t>」</w:t>
      </w:r>
      <w:r w:rsidR="00713A3A">
        <w:rPr>
          <w:rFonts w:ascii="Cambria" w:hAnsi="Cambria" w:cs="Cambria" w:hint="eastAsia"/>
          <w:sz w:val="24"/>
        </w:rPr>
        <w:t>としての役割であるというべきです。</w:t>
      </w:r>
    </w:p>
    <w:p w14:paraId="528891EA" w14:textId="7EC13965" w:rsidR="006C5005" w:rsidRDefault="006C5005" w:rsidP="00E34E22">
      <w:pPr>
        <w:ind w:left="707" w:hangingChars="226" w:hanging="707"/>
        <w:jc w:val="left"/>
        <w:rPr>
          <w:rFonts w:ascii="Cambria" w:hAnsi="Cambria" w:cs="Cambria"/>
          <w:sz w:val="24"/>
        </w:rPr>
      </w:pPr>
      <w:r>
        <w:rPr>
          <w:rFonts w:ascii="Cambria" w:hAnsi="Cambria" w:cs="Cambria" w:hint="eastAsia"/>
          <w:sz w:val="24"/>
        </w:rPr>
        <w:t xml:space="preserve">　　　それにもかかわらず、代執行がなされたという</w:t>
      </w:r>
      <w:r w:rsidR="00293CC3">
        <w:rPr>
          <w:rFonts w:ascii="Cambria" w:hAnsi="Cambria" w:cs="Cambria" w:hint="eastAsia"/>
          <w:sz w:val="24"/>
        </w:rPr>
        <w:t>一事</w:t>
      </w:r>
      <w:r>
        <w:rPr>
          <w:rFonts w:ascii="Cambria" w:hAnsi="Cambria" w:cs="Cambria" w:hint="eastAsia"/>
          <w:sz w:val="24"/>
        </w:rPr>
        <w:t>をもって、</w:t>
      </w:r>
      <w:r w:rsidR="00293CC3">
        <w:rPr>
          <w:rFonts w:ascii="Cambria" w:hAnsi="Cambria" w:cs="Cambria" w:hint="eastAsia"/>
          <w:sz w:val="24"/>
        </w:rPr>
        <w:t>国交大臣による裁決</w:t>
      </w:r>
      <w:r w:rsidR="00C12378">
        <w:rPr>
          <w:rFonts w:ascii="Cambria" w:hAnsi="Cambria" w:cs="Cambria" w:hint="eastAsia"/>
          <w:sz w:val="24"/>
        </w:rPr>
        <w:t>の取り消しを求める利益が失われると判断することは、</w:t>
      </w:r>
      <w:r w:rsidR="00F1341A">
        <w:rPr>
          <w:rFonts w:ascii="Cambria" w:hAnsi="Cambria" w:cs="Cambria" w:hint="eastAsia"/>
          <w:sz w:val="24"/>
        </w:rPr>
        <w:t>「</w:t>
      </w:r>
      <w:r w:rsidR="00D15994">
        <w:rPr>
          <w:rFonts w:ascii="Cambria" w:hAnsi="Cambria" w:cs="Cambria" w:hint="eastAsia"/>
          <w:sz w:val="24"/>
        </w:rPr>
        <w:t>裁決が埋立法に反していたとしても、これを野放しにする</w:t>
      </w:r>
      <w:r w:rsidR="00AE0A24">
        <w:rPr>
          <w:rFonts w:ascii="Cambria" w:hAnsi="Cambria" w:cs="Cambria" w:hint="eastAsia"/>
          <w:sz w:val="24"/>
        </w:rPr>
        <w:t>ことに</w:t>
      </w:r>
      <w:r w:rsidR="00AA2F72">
        <w:rPr>
          <w:rFonts w:ascii="Cambria" w:hAnsi="Cambria" w:cs="Cambria" w:hint="eastAsia"/>
          <w:sz w:val="24"/>
        </w:rPr>
        <w:t>なる</w:t>
      </w:r>
      <w:r w:rsidR="00F1341A">
        <w:rPr>
          <w:rFonts w:ascii="Cambria" w:hAnsi="Cambria" w:cs="Cambria" w:hint="eastAsia"/>
          <w:sz w:val="24"/>
        </w:rPr>
        <w:t>」</w:t>
      </w:r>
      <w:r w:rsidR="00AA2F72">
        <w:rPr>
          <w:rFonts w:ascii="Cambria" w:hAnsi="Cambria" w:cs="Cambria" w:hint="eastAsia"/>
          <w:sz w:val="24"/>
        </w:rPr>
        <w:t>という</w:t>
      </w:r>
      <w:r w:rsidR="00D15994">
        <w:rPr>
          <w:rFonts w:ascii="Cambria" w:hAnsi="Cambria" w:cs="Cambria" w:hint="eastAsia"/>
          <w:sz w:val="24"/>
        </w:rPr>
        <w:t>意味においても、</w:t>
      </w:r>
      <w:r w:rsidR="00AE0A24">
        <w:rPr>
          <w:rFonts w:ascii="Cambria" w:hAnsi="Cambria" w:cs="Cambria" w:hint="eastAsia"/>
          <w:sz w:val="24"/>
        </w:rPr>
        <w:t>法治国家、三権分立国家とし</w:t>
      </w:r>
      <w:r w:rsidR="00AA2F72">
        <w:rPr>
          <w:rFonts w:ascii="Cambria" w:hAnsi="Cambria" w:cs="Cambria" w:hint="eastAsia"/>
          <w:sz w:val="24"/>
        </w:rPr>
        <w:t>て考えられない</w:t>
      </w:r>
      <w:r w:rsidR="00AE0A24">
        <w:rPr>
          <w:rFonts w:ascii="Cambria" w:hAnsi="Cambria" w:cs="Cambria" w:hint="eastAsia"/>
          <w:sz w:val="24"/>
        </w:rPr>
        <w:t>対応であると言わざるを得ません。</w:t>
      </w:r>
    </w:p>
    <w:p w14:paraId="1866FB6A" w14:textId="12248BBB" w:rsidR="00AE0A24" w:rsidRDefault="00AE0A24" w:rsidP="00E34E22">
      <w:pPr>
        <w:ind w:left="707" w:hangingChars="226" w:hanging="707"/>
        <w:jc w:val="left"/>
        <w:rPr>
          <w:rFonts w:ascii="Cambria" w:hAnsi="Cambria" w:cs="Cambria"/>
          <w:sz w:val="24"/>
        </w:rPr>
      </w:pPr>
      <w:r>
        <w:rPr>
          <w:rFonts w:ascii="Cambria" w:hAnsi="Cambria" w:cs="Cambria" w:hint="eastAsia"/>
          <w:sz w:val="24"/>
        </w:rPr>
        <w:t xml:space="preserve">　　　</w:t>
      </w:r>
      <w:r w:rsidR="00716238">
        <w:rPr>
          <w:rFonts w:ascii="Cambria" w:hAnsi="Cambria" w:cs="Cambria" w:hint="eastAsia"/>
          <w:sz w:val="24"/>
        </w:rPr>
        <w:t>裁判所におかれましては、</w:t>
      </w:r>
      <w:r w:rsidR="00AA2F72">
        <w:rPr>
          <w:rFonts w:ascii="Cambria" w:hAnsi="Cambria" w:cs="Cambria" w:hint="eastAsia"/>
          <w:sz w:val="24"/>
        </w:rPr>
        <w:t>再三述べたところではありますが、</w:t>
      </w:r>
      <w:r w:rsidR="00F1341A">
        <w:rPr>
          <w:rFonts w:ascii="Cambria" w:hAnsi="Cambria" w:cs="Cambria" w:hint="eastAsia"/>
          <w:sz w:val="24"/>
        </w:rPr>
        <w:t>「</w:t>
      </w:r>
      <w:r w:rsidR="00716238">
        <w:rPr>
          <w:rFonts w:ascii="Cambria" w:hAnsi="Cambria" w:cs="Cambria" w:hint="eastAsia"/>
          <w:sz w:val="24"/>
        </w:rPr>
        <w:t>国交大臣の裁決が埋立法の要件に照らして適法であるか</w:t>
      </w:r>
      <w:r w:rsidR="00AA2F72">
        <w:rPr>
          <w:rFonts w:ascii="Cambria" w:hAnsi="Cambria" w:cs="Cambria" w:hint="eastAsia"/>
          <w:sz w:val="24"/>
        </w:rPr>
        <w:t>否か</w:t>
      </w:r>
      <w:r w:rsidR="00716238">
        <w:rPr>
          <w:rFonts w:ascii="Cambria" w:hAnsi="Cambria" w:cs="Cambria" w:hint="eastAsia"/>
          <w:sz w:val="24"/>
        </w:rPr>
        <w:t>については、これまで裁判所の確定した判断は示されてい</w:t>
      </w:r>
      <w:r w:rsidR="00AA2F72">
        <w:rPr>
          <w:rFonts w:ascii="Cambria" w:hAnsi="Cambria" w:cs="Cambria" w:hint="eastAsia"/>
          <w:sz w:val="24"/>
        </w:rPr>
        <w:t>ない</w:t>
      </w:r>
      <w:r w:rsidR="00F1341A">
        <w:rPr>
          <w:rFonts w:ascii="Cambria" w:hAnsi="Cambria" w:cs="Cambria" w:hint="eastAsia"/>
          <w:sz w:val="24"/>
        </w:rPr>
        <w:t>」</w:t>
      </w:r>
      <w:r w:rsidR="00AA2F72">
        <w:rPr>
          <w:rFonts w:ascii="Cambria" w:hAnsi="Cambria" w:cs="Cambria" w:hint="eastAsia"/>
          <w:sz w:val="24"/>
        </w:rPr>
        <w:t>という点について是非とも念頭に置いていただき、今後の審理を進めていただければと思います。</w:t>
      </w:r>
    </w:p>
    <w:p w14:paraId="5ECA9005" w14:textId="1E65E3BC" w:rsidR="009D0781" w:rsidRPr="008D24CA" w:rsidRDefault="008D24CA" w:rsidP="000C232F">
      <w:pPr>
        <w:ind w:leftChars="200" w:left="566" w:firstLineChars="100" w:firstLine="313"/>
        <w:jc w:val="right"/>
        <w:rPr>
          <w:sz w:val="24"/>
        </w:rPr>
      </w:pPr>
      <w:r>
        <w:rPr>
          <w:rFonts w:hint="eastAsia"/>
          <w:sz w:val="24"/>
        </w:rPr>
        <w:t>以　上</w:t>
      </w:r>
    </w:p>
    <w:sectPr w:rsidR="009D0781" w:rsidRPr="008D24CA" w:rsidSect="005B6D04">
      <w:footerReference w:type="even" r:id="rId7"/>
      <w:footerReference w:type="default" r:id="rId8"/>
      <w:pgSz w:w="11906" w:h="16838" w:code="9"/>
      <w:pgMar w:top="1985" w:right="851" w:bottom="1531" w:left="1701" w:header="851" w:footer="992" w:gutter="0"/>
      <w:cols w:space="425"/>
      <w:docGrid w:type="linesAndChars" w:linePitch="505" w:charSpace="1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DA643" w14:textId="77777777" w:rsidR="009B5E03" w:rsidRDefault="009B5E03" w:rsidP="00C0622B">
      <w:r>
        <w:separator/>
      </w:r>
    </w:p>
  </w:endnote>
  <w:endnote w:type="continuationSeparator" w:id="0">
    <w:p w14:paraId="46D21C72" w14:textId="77777777" w:rsidR="009B5E03" w:rsidRDefault="009B5E03" w:rsidP="00C0622B">
      <w:r>
        <w:continuationSeparator/>
      </w:r>
    </w:p>
  </w:endnote>
  <w:endnote w:type="continuationNotice" w:id="1">
    <w:p w14:paraId="05CF0A5F" w14:textId="77777777" w:rsidR="009B5E03" w:rsidRDefault="009B5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434895798"/>
      <w:docPartObj>
        <w:docPartGallery w:val="Page Numbers (Bottom of Page)"/>
        <w:docPartUnique/>
      </w:docPartObj>
    </w:sdtPr>
    <w:sdtContent>
      <w:p w14:paraId="36D7870B" w14:textId="794F5207"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C878A75" w14:textId="77777777" w:rsidR="00731BE1" w:rsidRDefault="0073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1410665210"/>
      <w:docPartObj>
        <w:docPartGallery w:val="Page Numbers (Bottom of Page)"/>
        <w:docPartUnique/>
      </w:docPartObj>
    </w:sdtPr>
    <w:sdtContent>
      <w:p w14:paraId="1BF002C1" w14:textId="0987733C"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632475">
          <w:rPr>
            <w:rStyle w:val="af3"/>
            <w:noProof/>
          </w:rPr>
          <w:t>11</w:t>
        </w:r>
        <w:r>
          <w:rPr>
            <w:rStyle w:val="af3"/>
          </w:rPr>
          <w:fldChar w:fldCharType="end"/>
        </w:r>
      </w:p>
    </w:sdtContent>
  </w:sdt>
  <w:p w14:paraId="530C5A46" w14:textId="77777777" w:rsidR="00731BE1" w:rsidRDefault="0073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C1AB5" w14:textId="77777777" w:rsidR="009B5E03" w:rsidRDefault="009B5E03" w:rsidP="00C0622B">
      <w:r>
        <w:separator/>
      </w:r>
    </w:p>
  </w:footnote>
  <w:footnote w:type="continuationSeparator" w:id="0">
    <w:p w14:paraId="569FFC9A" w14:textId="77777777" w:rsidR="009B5E03" w:rsidRDefault="009B5E03" w:rsidP="00C0622B">
      <w:r>
        <w:continuationSeparator/>
      </w:r>
    </w:p>
  </w:footnote>
  <w:footnote w:type="continuationNotice" w:id="1">
    <w:p w14:paraId="72EC1038" w14:textId="77777777" w:rsidR="009B5E03" w:rsidRDefault="009B5E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313"/>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36"/>
    <w:rsid w:val="00001153"/>
    <w:rsid w:val="00001952"/>
    <w:rsid w:val="00001E94"/>
    <w:rsid w:val="0000237C"/>
    <w:rsid w:val="00002CFB"/>
    <w:rsid w:val="00003269"/>
    <w:rsid w:val="00007CFF"/>
    <w:rsid w:val="0001079C"/>
    <w:rsid w:val="00011FAA"/>
    <w:rsid w:val="00017A47"/>
    <w:rsid w:val="0002039B"/>
    <w:rsid w:val="000221B8"/>
    <w:rsid w:val="00022EB6"/>
    <w:rsid w:val="00025718"/>
    <w:rsid w:val="00027C7D"/>
    <w:rsid w:val="0003044A"/>
    <w:rsid w:val="00033CA5"/>
    <w:rsid w:val="000342F4"/>
    <w:rsid w:val="00034462"/>
    <w:rsid w:val="00035B7B"/>
    <w:rsid w:val="00036F24"/>
    <w:rsid w:val="00040287"/>
    <w:rsid w:val="00044CED"/>
    <w:rsid w:val="000463B1"/>
    <w:rsid w:val="00046DA9"/>
    <w:rsid w:val="000476A6"/>
    <w:rsid w:val="00050CB3"/>
    <w:rsid w:val="00051010"/>
    <w:rsid w:val="00051DCC"/>
    <w:rsid w:val="0005315D"/>
    <w:rsid w:val="00053D14"/>
    <w:rsid w:val="00053E8C"/>
    <w:rsid w:val="000546C6"/>
    <w:rsid w:val="00054C27"/>
    <w:rsid w:val="00056608"/>
    <w:rsid w:val="0005720A"/>
    <w:rsid w:val="00060419"/>
    <w:rsid w:val="00060FF6"/>
    <w:rsid w:val="00061870"/>
    <w:rsid w:val="00061B00"/>
    <w:rsid w:val="00061C59"/>
    <w:rsid w:val="00066D67"/>
    <w:rsid w:val="00067D3F"/>
    <w:rsid w:val="00071973"/>
    <w:rsid w:val="00072B33"/>
    <w:rsid w:val="00072CF0"/>
    <w:rsid w:val="00075BA8"/>
    <w:rsid w:val="00076350"/>
    <w:rsid w:val="000772B0"/>
    <w:rsid w:val="00077F0B"/>
    <w:rsid w:val="00081662"/>
    <w:rsid w:val="00083949"/>
    <w:rsid w:val="0008610D"/>
    <w:rsid w:val="00086F12"/>
    <w:rsid w:val="00091291"/>
    <w:rsid w:val="00091FC4"/>
    <w:rsid w:val="0009292E"/>
    <w:rsid w:val="00092BA5"/>
    <w:rsid w:val="00092C16"/>
    <w:rsid w:val="000956C0"/>
    <w:rsid w:val="00097715"/>
    <w:rsid w:val="0009784E"/>
    <w:rsid w:val="000A023B"/>
    <w:rsid w:val="000A0BB2"/>
    <w:rsid w:val="000A15BB"/>
    <w:rsid w:val="000A239A"/>
    <w:rsid w:val="000A5427"/>
    <w:rsid w:val="000A6B98"/>
    <w:rsid w:val="000A744A"/>
    <w:rsid w:val="000B1F6F"/>
    <w:rsid w:val="000B2297"/>
    <w:rsid w:val="000B25AF"/>
    <w:rsid w:val="000B3560"/>
    <w:rsid w:val="000B4FB5"/>
    <w:rsid w:val="000B7F53"/>
    <w:rsid w:val="000C0BC5"/>
    <w:rsid w:val="000C232F"/>
    <w:rsid w:val="000C5C9C"/>
    <w:rsid w:val="000D4817"/>
    <w:rsid w:val="000D493E"/>
    <w:rsid w:val="000D5D62"/>
    <w:rsid w:val="000D636E"/>
    <w:rsid w:val="000D6AED"/>
    <w:rsid w:val="000E064C"/>
    <w:rsid w:val="000E06DA"/>
    <w:rsid w:val="000E0AA6"/>
    <w:rsid w:val="000E18AA"/>
    <w:rsid w:val="000E215D"/>
    <w:rsid w:val="000E244A"/>
    <w:rsid w:val="000E3EC5"/>
    <w:rsid w:val="000E490F"/>
    <w:rsid w:val="000E781A"/>
    <w:rsid w:val="000F00F9"/>
    <w:rsid w:val="000F0A1E"/>
    <w:rsid w:val="000F67AF"/>
    <w:rsid w:val="000F6D41"/>
    <w:rsid w:val="000F6F17"/>
    <w:rsid w:val="00100216"/>
    <w:rsid w:val="00100EDC"/>
    <w:rsid w:val="001044E6"/>
    <w:rsid w:val="00104B58"/>
    <w:rsid w:val="00104D7D"/>
    <w:rsid w:val="0010539F"/>
    <w:rsid w:val="001053F9"/>
    <w:rsid w:val="00106B5E"/>
    <w:rsid w:val="00107BF7"/>
    <w:rsid w:val="00111FC0"/>
    <w:rsid w:val="001145DD"/>
    <w:rsid w:val="0011549B"/>
    <w:rsid w:val="00117E76"/>
    <w:rsid w:val="00117EE5"/>
    <w:rsid w:val="001212F0"/>
    <w:rsid w:val="00121443"/>
    <w:rsid w:val="0012185B"/>
    <w:rsid w:val="00124119"/>
    <w:rsid w:val="001265EC"/>
    <w:rsid w:val="00127E78"/>
    <w:rsid w:val="001308C9"/>
    <w:rsid w:val="00131090"/>
    <w:rsid w:val="001310E9"/>
    <w:rsid w:val="00131225"/>
    <w:rsid w:val="00132509"/>
    <w:rsid w:val="0013408E"/>
    <w:rsid w:val="001347E2"/>
    <w:rsid w:val="0013518C"/>
    <w:rsid w:val="00135FA0"/>
    <w:rsid w:val="00142945"/>
    <w:rsid w:val="001439E6"/>
    <w:rsid w:val="00143ACE"/>
    <w:rsid w:val="0014472C"/>
    <w:rsid w:val="001470BF"/>
    <w:rsid w:val="00147BD8"/>
    <w:rsid w:val="001502E8"/>
    <w:rsid w:val="00151834"/>
    <w:rsid w:val="001518FF"/>
    <w:rsid w:val="00151F2D"/>
    <w:rsid w:val="00155C94"/>
    <w:rsid w:val="00157F18"/>
    <w:rsid w:val="0016054A"/>
    <w:rsid w:val="001610EA"/>
    <w:rsid w:val="00161386"/>
    <w:rsid w:val="0017030E"/>
    <w:rsid w:val="00170745"/>
    <w:rsid w:val="0017281F"/>
    <w:rsid w:val="00174C02"/>
    <w:rsid w:val="0017565D"/>
    <w:rsid w:val="00176FC6"/>
    <w:rsid w:val="001775FD"/>
    <w:rsid w:val="00177846"/>
    <w:rsid w:val="001800C5"/>
    <w:rsid w:val="00180CD7"/>
    <w:rsid w:val="001811C5"/>
    <w:rsid w:val="001816EE"/>
    <w:rsid w:val="00181D98"/>
    <w:rsid w:val="0018257F"/>
    <w:rsid w:val="00183E74"/>
    <w:rsid w:val="00186293"/>
    <w:rsid w:val="001905E1"/>
    <w:rsid w:val="00190C06"/>
    <w:rsid w:val="00193F3C"/>
    <w:rsid w:val="001946F0"/>
    <w:rsid w:val="00195E9A"/>
    <w:rsid w:val="001A2054"/>
    <w:rsid w:val="001A2649"/>
    <w:rsid w:val="001A32B4"/>
    <w:rsid w:val="001A39D8"/>
    <w:rsid w:val="001A4DC7"/>
    <w:rsid w:val="001A5DDF"/>
    <w:rsid w:val="001A657C"/>
    <w:rsid w:val="001A70F7"/>
    <w:rsid w:val="001B0F3D"/>
    <w:rsid w:val="001B1A63"/>
    <w:rsid w:val="001B2B5A"/>
    <w:rsid w:val="001B2CD7"/>
    <w:rsid w:val="001B4028"/>
    <w:rsid w:val="001C132E"/>
    <w:rsid w:val="001C263E"/>
    <w:rsid w:val="001C4548"/>
    <w:rsid w:val="001C51E1"/>
    <w:rsid w:val="001C5499"/>
    <w:rsid w:val="001C647F"/>
    <w:rsid w:val="001C6DBC"/>
    <w:rsid w:val="001D03E2"/>
    <w:rsid w:val="001D10BA"/>
    <w:rsid w:val="001D63EE"/>
    <w:rsid w:val="001D74BD"/>
    <w:rsid w:val="001E0CD6"/>
    <w:rsid w:val="001E1C1B"/>
    <w:rsid w:val="001E2800"/>
    <w:rsid w:val="001E2AEA"/>
    <w:rsid w:val="001E34EE"/>
    <w:rsid w:val="001E4CE3"/>
    <w:rsid w:val="001E53B2"/>
    <w:rsid w:val="001F0400"/>
    <w:rsid w:val="001F1AE8"/>
    <w:rsid w:val="001F2A55"/>
    <w:rsid w:val="001F2B5D"/>
    <w:rsid w:val="001F3F9F"/>
    <w:rsid w:val="001F46A4"/>
    <w:rsid w:val="002009D8"/>
    <w:rsid w:val="00201650"/>
    <w:rsid w:val="00203B96"/>
    <w:rsid w:val="002047CA"/>
    <w:rsid w:val="00204B46"/>
    <w:rsid w:val="00206273"/>
    <w:rsid w:val="00206E48"/>
    <w:rsid w:val="00207872"/>
    <w:rsid w:val="00210740"/>
    <w:rsid w:val="00211065"/>
    <w:rsid w:val="00211414"/>
    <w:rsid w:val="002145BE"/>
    <w:rsid w:val="00214805"/>
    <w:rsid w:val="00215138"/>
    <w:rsid w:val="00215389"/>
    <w:rsid w:val="002162C0"/>
    <w:rsid w:val="00216B03"/>
    <w:rsid w:val="00217220"/>
    <w:rsid w:val="00217AC7"/>
    <w:rsid w:val="00221464"/>
    <w:rsid w:val="0022149F"/>
    <w:rsid w:val="0022255A"/>
    <w:rsid w:val="0022433D"/>
    <w:rsid w:val="0022455C"/>
    <w:rsid w:val="002253F3"/>
    <w:rsid w:val="00225547"/>
    <w:rsid w:val="002256E4"/>
    <w:rsid w:val="002264B2"/>
    <w:rsid w:val="00226545"/>
    <w:rsid w:val="00230419"/>
    <w:rsid w:val="00231B72"/>
    <w:rsid w:val="0023256B"/>
    <w:rsid w:val="0023401B"/>
    <w:rsid w:val="002349F5"/>
    <w:rsid w:val="00235EDB"/>
    <w:rsid w:val="00237B0D"/>
    <w:rsid w:val="00240887"/>
    <w:rsid w:val="0024205A"/>
    <w:rsid w:val="00242FF3"/>
    <w:rsid w:val="00243657"/>
    <w:rsid w:val="00243E28"/>
    <w:rsid w:val="002478A0"/>
    <w:rsid w:val="002478A8"/>
    <w:rsid w:val="00250FB3"/>
    <w:rsid w:val="00252839"/>
    <w:rsid w:val="00254555"/>
    <w:rsid w:val="00255F0D"/>
    <w:rsid w:val="0026043C"/>
    <w:rsid w:val="002608EF"/>
    <w:rsid w:val="00260B61"/>
    <w:rsid w:val="00261A70"/>
    <w:rsid w:val="00262161"/>
    <w:rsid w:val="00262BF8"/>
    <w:rsid w:val="00266E55"/>
    <w:rsid w:val="00267B69"/>
    <w:rsid w:val="0027172F"/>
    <w:rsid w:val="0027206D"/>
    <w:rsid w:val="002720C9"/>
    <w:rsid w:val="002747FB"/>
    <w:rsid w:val="002754A9"/>
    <w:rsid w:val="00276A0E"/>
    <w:rsid w:val="00280442"/>
    <w:rsid w:val="00281E95"/>
    <w:rsid w:val="002837BB"/>
    <w:rsid w:val="00283BD7"/>
    <w:rsid w:val="00285186"/>
    <w:rsid w:val="0028555D"/>
    <w:rsid w:val="002918BB"/>
    <w:rsid w:val="00291F75"/>
    <w:rsid w:val="00293C92"/>
    <w:rsid w:val="00293CC3"/>
    <w:rsid w:val="00294518"/>
    <w:rsid w:val="002952DB"/>
    <w:rsid w:val="002954E2"/>
    <w:rsid w:val="00295504"/>
    <w:rsid w:val="0029663D"/>
    <w:rsid w:val="002A20F2"/>
    <w:rsid w:val="002A2C56"/>
    <w:rsid w:val="002A3137"/>
    <w:rsid w:val="002A40C5"/>
    <w:rsid w:val="002A4A6B"/>
    <w:rsid w:val="002A57FB"/>
    <w:rsid w:val="002A776C"/>
    <w:rsid w:val="002B0986"/>
    <w:rsid w:val="002B1D25"/>
    <w:rsid w:val="002B2CE2"/>
    <w:rsid w:val="002B415E"/>
    <w:rsid w:val="002B4819"/>
    <w:rsid w:val="002B6591"/>
    <w:rsid w:val="002B6AFE"/>
    <w:rsid w:val="002B6E8B"/>
    <w:rsid w:val="002B75ED"/>
    <w:rsid w:val="002B7F00"/>
    <w:rsid w:val="002C0149"/>
    <w:rsid w:val="002C0A61"/>
    <w:rsid w:val="002C0F43"/>
    <w:rsid w:val="002C3232"/>
    <w:rsid w:val="002C59A7"/>
    <w:rsid w:val="002C5F86"/>
    <w:rsid w:val="002C751A"/>
    <w:rsid w:val="002C7C1B"/>
    <w:rsid w:val="002C7D8B"/>
    <w:rsid w:val="002D3497"/>
    <w:rsid w:val="002D34D8"/>
    <w:rsid w:val="002D4859"/>
    <w:rsid w:val="002D58BC"/>
    <w:rsid w:val="002D59C9"/>
    <w:rsid w:val="002E38FC"/>
    <w:rsid w:val="002E5152"/>
    <w:rsid w:val="002E6019"/>
    <w:rsid w:val="002E635F"/>
    <w:rsid w:val="002F3B73"/>
    <w:rsid w:val="002F3BD6"/>
    <w:rsid w:val="002F4B15"/>
    <w:rsid w:val="002F5141"/>
    <w:rsid w:val="002F545F"/>
    <w:rsid w:val="002F564D"/>
    <w:rsid w:val="002F5C1C"/>
    <w:rsid w:val="002F7EDC"/>
    <w:rsid w:val="00300136"/>
    <w:rsid w:val="00300D79"/>
    <w:rsid w:val="00301296"/>
    <w:rsid w:val="0030135E"/>
    <w:rsid w:val="003013E4"/>
    <w:rsid w:val="00303EF5"/>
    <w:rsid w:val="003040CB"/>
    <w:rsid w:val="00305111"/>
    <w:rsid w:val="00305ED7"/>
    <w:rsid w:val="0030784D"/>
    <w:rsid w:val="0030797D"/>
    <w:rsid w:val="003118BA"/>
    <w:rsid w:val="00312D58"/>
    <w:rsid w:val="00314979"/>
    <w:rsid w:val="00315EEE"/>
    <w:rsid w:val="00316982"/>
    <w:rsid w:val="003172FE"/>
    <w:rsid w:val="0032018D"/>
    <w:rsid w:val="00323928"/>
    <w:rsid w:val="003243DE"/>
    <w:rsid w:val="00325015"/>
    <w:rsid w:val="003257DE"/>
    <w:rsid w:val="003275E1"/>
    <w:rsid w:val="00327DBE"/>
    <w:rsid w:val="00331D5F"/>
    <w:rsid w:val="00332BC7"/>
    <w:rsid w:val="00335288"/>
    <w:rsid w:val="0033545F"/>
    <w:rsid w:val="003359C7"/>
    <w:rsid w:val="003402C3"/>
    <w:rsid w:val="00340481"/>
    <w:rsid w:val="00340BCF"/>
    <w:rsid w:val="00340FCA"/>
    <w:rsid w:val="00341CDC"/>
    <w:rsid w:val="00341DF6"/>
    <w:rsid w:val="00342A77"/>
    <w:rsid w:val="00342EF0"/>
    <w:rsid w:val="00343955"/>
    <w:rsid w:val="003441C1"/>
    <w:rsid w:val="003459F2"/>
    <w:rsid w:val="00345A5A"/>
    <w:rsid w:val="00353A7F"/>
    <w:rsid w:val="0035514B"/>
    <w:rsid w:val="00355C19"/>
    <w:rsid w:val="003560A5"/>
    <w:rsid w:val="00357E76"/>
    <w:rsid w:val="00357F76"/>
    <w:rsid w:val="00360BDF"/>
    <w:rsid w:val="0036190F"/>
    <w:rsid w:val="0036364E"/>
    <w:rsid w:val="00365FB6"/>
    <w:rsid w:val="00367129"/>
    <w:rsid w:val="00367C51"/>
    <w:rsid w:val="00371B46"/>
    <w:rsid w:val="00371C67"/>
    <w:rsid w:val="00373411"/>
    <w:rsid w:val="00374992"/>
    <w:rsid w:val="00374D26"/>
    <w:rsid w:val="00375D4D"/>
    <w:rsid w:val="00377E78"/>
    <w:rsid w:val="00381C88"/>
    <w:rsid w:val="00381CAE"/>
    <w:rsid w:val="00381DC6"/>
    <w:rsid w:val="00382944"/>
    <w:rsid w:val="0038297C"/>
    <w:rsid w:val="00384C03"/>
    <w:rsid w:val="00385598"/>
    <w:rsid w:val="0038633E"/>
    <w:rsid w:val="00390253"/>
    <w:rsid w:val="00390953"/>
    <w:rsid w:val="00391D6D"/>
    <w:rsid w:val="00391D7F"/>
    <w:rsid w:val="0039351F"/>
    <w:rsid w:val="003952DD"/>
    <w:rsid w:val="00395CA3"/>
    <w:rsid w:val="00396422"/>
    <w:rsid w:val="003970C2"/>
    <w:rsid w:val="003A0F03"/>
    <w:rsid w:val="003A1103"/>
    <w:rsid w:val="003A21FB"/>
    <w:rsid w:val="003A33B6"/>
    <w:rsid w:val="003A4CCA"/>
    <w:rsid w:val="003A5419"/>
    <w:rsid w:val="003A67F8"/>
    <w:rsid w:val="003A6B70"/>
    <w:rsid w:val="003B2BB2"/>
    <w:rsid w:val="003B32E2"/>
    <w:rsid w:val="003B6D97"/>
    <w:rsid w:val="003B7AF3"/>
    <w:rsid w:val="003C0870"/>
    <w:rsid w:val="003C2C6A"/>
    <w:rsid w:val="003C3456"/>
    <w:rsid w:val="003C3661"/>
    <w:rsid w:val="003C40DA"/>
    <w:rsid w:val="003C46A6"/>
    <w:rsid w:val="003C5042"/>
    <w:rsid w:val="003C6B8A"/>
    <w:rsid w:val="003C7450"/>
    <w:rsid w:val="003D1411"/>
    <w:rsid w:val="003D1D6B"/>
    <w:rsid w:val="003D2B8D"/>
    <w:rsid w:val="003D3DA2"/>
    <w:rsid w:val="003D4564"/>
    <w:rsid w:val="003D6A98"/>
    <w:rsid w:val="003D7749"/>
    <w:rsid w:val="003D79D5"/>
    <w:rsid w:val="003E17CE"/>
    <w:rsid w:val="003E3505"/>
    <w:rsid w:val="003E4D2E"/>
    <w:rsid w:val="003E5461"/>
    <w:rsid w:val="003E5945"/>
    <w:rsid w:val="003E726E"/>
    <w:rsid w:val="003E7C8A"/>
    <w:rsid w:val="003E7E7F"/>
    <w:rsid w:val="003F3380"/>
    <w:rsid w:val="003F39DE"/>
    <w:rsid w:val="003F535C"/>
    <w:rsid w:val="003F5DA2"/>
    <w:rsid w:val="003F5E39"/>
    <w:rsid w:val="003F6855"/>
    <w:rsid w:val="003F72D6"/>
    <w:rsid w:val="003F7629"/>
    <w:rsid w:val="003F7654"/>
    <w:rsid w:val="003F7EB4"/>
    <w:rsid w:val="00402675"/>
    <w:rsid w:val="00403D84"/>
    <w:rsid w:val="00406446"/>
    <w:rsid w:val="00407B8A"/>
    <w:rsid w:val="00410D3E"/>
    <w:rsid w:val="004115FD"/>
    <w:rsid w:val="004119E6"/>
    <w:rsid w:val="00416883"/>
    <w:rsid w:val="0042068C"/>
    <w:rsid w:val="00420D1C"/>
    <w:rsid w:val="004217BB"/>
    <w:rsid w:val="00422B31"/>
    <w:rsid w:val="0042334D"/>
    <w:rsid w:val="004235CE"/>
    <w:rsid w:val="004238C6"/>
    <w:rsid w:val="00427BB9"/>
    <w:rsid w:val="00430419"/>
    <w:rsid w:val="0043067C"/>
    <w:rsid w:val="00431CB9"/>
    <w:rsid w:val="004349E1"/>
    <w:rsid w:val="00434A7C"/>
    <w:rsid w:val="00434F95"/>
    <w:rsid w:val="0043592F"/>
    <w:rsid w:val="00437460"/>
    <w:rsid w:val="004379CD"/>
    <w:rsid w:val="00437DE0"/>
    <w:rsid w:val="00440642"/>
    <w:rsid w:val="0044075A"/>
    <w:rsid w:val="00441DFD"/>
    <w:rsid w:val="00442CD7"/>
    <w:rsid w:val="004434FA"/>
    <w:rsid w:val="004439CC"/>
    <w:rsid w:val="00444CDF"/>
    <w:rsid w:val="0044578E"/>
    <w:rsid w:val="00445C77"/>
    <w:rsid w:val="00451094"/>
    <w:rsid w:val="004521FC"/>
    <w:rsid w:val="00452CEA"/>
    <w:rsid w:val="00454B60"/>
    <w:rsid w:val="00455D4A"/>
    <w:rsid w:val="00456B88"/>
    <w:rsid w:val="00457A17"/>
    <w:rsid w:val="00457B6D"/>
    <w:rsid w:val="004623D3"/>
    <w:rsid w:val="0046334D"/>
    <w:rsid w:val="00464F36"/>
    <w:rsid w:val="004652ED"/>
    <w:rsid w:val="004658A5"/>
    <w:rsid w:val="00465E4F"/>
    <w:rsid w:val="004667BE"/>
    <w:rsid w:val="00466A05"/>
    <w:rsid w:val="004676AF"/>
    <w:rsid w:val="0046779C"/>
    <w:rsid w:val="00467CC7"/>
    <w:rsid w:val="004704CC"/>
    <w:rsid w:val="0047107A"/>
    <w:rsid w:val="00471211"/>
    <w:rsid w:val="0047147B"/>
    <w:rsid w:val="00472B06"/>
    <w:rsid w:val="00473FD3"/>
    <w:rsid w:val="00474CA9"/>
    <w:rsid w:val="00475609"/>
    <w:rsid w:val="00475771"/>
    <w:rsid w:val="00475AF6"/>
    <w:rsid w:val="004773B2"/>
    <w:rsid w:val="0047748E"/>
    <w:rsid w:val="004776BC"/>
    <w:rsid w:val="00481C0A"/>
    <w:rsid w:val="00483B98"/>
    <w:rsid w:val="00484054"/>
    <w:rsid w:val="00485B92"/>
    <w:rsid w:val="0048631D"/>
    <w:rsid w:val="004868E6"/>
    <w:rsid w:val="00486BAB"/>
    <w:rsid w:val="004873B0"/>
    <w:rsid w:val="0049023A"/>
    <w:rsid w:val="00491389"/>
    <w:rsid w:val="0049228F"/>
    <w:rsid w:val="0049244E"/>
    <w:rsid w:val="0049328B"/>
    <w:rsid w:val="00493565"/>
    <w:rsid w:val="00494240"/>
    <w:rsid w:val="004947E8"/>
    <w:rsid w:val="00494E50"/>
    <w:rsid w:val="004955B0"/>
    <w:rsid w:val="00495CC2"/>
    <w:rsid w:val="00496439"/>
    <w:rsid w:val="0049726F"/>
    <w:rsid w:val="004A0554"/>
    <w:rsid w:val="004A1A22"/>
    <w:rsid w:val="004A1ECB"/>
    <w:rsid w:val="004A33C8"/>
    <w:rsid w:val="004A6827"/>
    <w:rsid w:val="004A69CE"/>
    <w:rsid w:val="004B0ACE"/>
    <w:rsid w:val="004B1734"/>
    <w:rsid w:val="004B17B2"/>
    <w:rsid w:val="004B31B9"/>
    <w:rsid w:val="004B32D1"/>
    <w:rsid w:val="004B3A6D"/>
    <w:rsid w:val="004B3AAF"/>
    <w:rsid w:val="004B4176"/>
    <w:rsid w:val="004C0177"/>
    <w:rsid w:val="004C0A7A"/>
    <w:rsid w:val="004C2249"/>
    <w:rsid w:val="004C54E4"/>
    <w:rsid w:val="004C5C9F"/>
    <w:rsid w:val="004C5E1D"/>
    <w:rsid w:val="004C6035"/>
    <w:rsid w:val="004C65B5"/>
    <w:rsid w:val="004C72E3"/>
    <w:rsid w:val="004C774C"/>
    <w:rsid w:val="004C7BD5"/>
    <w:rsid w:val="004D01B7"/>
    <w:rsid w:val="004D44CD"/>
    <w:rsid w:val="004D5299"/>
    <w:rsid w:val="004D72A9"/>
    <w:rsid w:val="004D79FB"/>
    <w:rsid w:val="004E080E"/>
    <w:rsid w:val="004E2B44"/>
    <w:rsid w:val="004E5043"/>
    <w:rsid w:val="004E6FCE"/>
    <w:rsid w:val="004E7F4F"/>
    <w:rsid w:val="004F054E"/>
    <w:rsid w:val="004F2C22"/>
    <w:rsid w:val="004F2F83"/>
    <w:rsid w:val="004F3421"/>
    <w:rsid w:val="004F6389"/>
    <w:rsid w:val="004F74FB"/>
    <w:rsid w:val="005004EF"/>
    <w:rsid w:val="00501320"/>
    <w:rsid w:val="00502673"/>
    <w:rsid w:val="0050366A"/>
    <w:rsid w:val="0050449C"/>
    <w:rsid w:val="00504506"/>
    <w:rsid w:val="00504F6F"/>
    <w:rsid w:val="00505C1B"/>
    <w:rsid w:val="00506254"/>
    <w:rsid w:val="0050710B"/>
    <w:rsid w:val="00510EDD"/>
    <w:rsid w:val="00511360"/>
    <w:rsid w:val="005125BF"/>
    <w:rsid w:val="00513119"/>
    <w:rsid w:val="005159AD"/>
    <w:rsid w:val="00516852"/>
    <w:rsid w:val="00516AEF"/>
    <w:rsid w:val="0052076E"/>
    <w:rsid w:val="00521CFA"/>
    <w:rsid w:val="00521FDC"/>
    <w:rsid w:val="00524E1E"/>
    <w:rsid w:val="0052531F"/>
    <w:rsid w:val="00525E58"/>
    <w:rsid w:val="0052670B"/>
    <w:rsid w:val="00532312"/>
    <w:rsid w:val="005333B0"/>
    <w:rsid w:val="00533B24"/>
    <w:rsid w:val="005342F5"/>
    <w:rsid w:val="00534D27"/>
    <w:rsid w:val="00535E68"/>
    <w:rsid w:val="00537B8D"/>
    <w:rsid w:val="005403E8"/>
    <w:rsid w:val="00540B65"/>
    <w:rsid w:val="005419DB"/>
    <w:rsid w:val="00541DA2"/>
    <w:rsid w:val="0054225B"/>
    <w:rsid w:val="005424E5"/>
    <w:rsid w:val="00542E2D"/>
    <w:rsid w:val="0054323F"/>
    <w:rsid w:val="00543596"/>
    <w:rsid w:val="0054668F"/>
    <w:rsid w:val="00550B3D"/>
    <w:rsid w:val="00551383"/>
    <w:rsid w:val="00551CE8"/>
    <w:rsid w:val="00553939"/>
    <w:rsid w:val="00554538"/>
    <w:rsid w:val="0055453D"/>
    <w:rsid w:val="005556A6"/>
    <w:rsid w:val="005556CE"/>
    <w:rsid w:val="00555704"/>
    <w:rsid w:val="0055582B"/>
    <w:rsid w:val="005577A3"/>
    <w:rsid w:val="00560566"/>
    <w:rsid w:val="005607C8"/>
    <w:rsid w:val="00561E34"/>
    <w:rsid w:val="0056237C"/>
    <w:rsid w:val="00562386"/>
    <w:rsid w:val="00567398"/>
    <w:rsid w:val="00567A72"/>
    <w:rsid w:val="00567B97"/>
    <w:rsid w:val="00570043"/>
    <w:rsid w:val="00574353"/>
    <w:rsid w:val="0057564D"/>
    <w:rsid w:val="0057569E"/>
    <w:rsid w:val="0058071E"/>
    <w:rsid w:val="00580A9D"/>
    <w:rsid w:val="00581B33"/>
    <w:rsid w:val="00581F41"/>
    <w:rsid w:val="0058331D"/>
    <w:rsid w:val="00583909"/>
    <w:rsid w:val="00586C88"/>
    <w:rsid w:val="005877B9"/>
    <w:rsid w:val="00590181"/>
    <w:rsid w:val="00591574"/>
    <w:rsid w:val="00591B4B"/>
    <w:rsid w:val="00592CF8"/>
    <w:rsid w:val="005A0045"/>
    <w:rsid w:val="005A0892"/>
    <w:rsid w:val="005A11F6"/>
    <w:rsid w:val="005A1226"/>
    <w:rsid w:val="005A3599"/>
    <w:rsid w:val="005A3999"/>
    <w:rsid w:val="005A3CF7"/>
    <w:rsid w:val="005A45A6"/>
    <w:rsid w:val="005A5BDA"/>
    <w:rsid w:val="005B1FFB"/>
    <w:rsid w:val="005B304F"/>
    <w:rsid w:val="005B3A1F"/>
    <w:rsid w:val="005B4FC8"/>
    <w:rsid w:val="005B61C2"/>
    <w:rsid w:val="005B6D04"/>
    <w:rsid w:val="005B7761"/>
    <w:rsid w:val="005C33CC"/>
    <w:rsid w:val="005C3914"/>
    <w:rsid w:val="005C437C"/>
    <w:rsid w:val="005C5B0F"/>
    <w:rsid w:val="005C7113"/>
    <w:rsid w:val="005C721B"/>
    <w:rsid w:val="005C7603"/>
    <w:rsid w:val="005D01C4"/>
    <w:rsid w:val="005D1DBF"/>
    <w:rsid w:val="005D3B3E"/>
    <w:rsid w:val="005D6EA0"/>
    <w:rsid w:val="005E232F"/>
    <w:rsid w:val="005E23F4"/>
    <w:rsid w:val="005E241A"/>
    <w:rsid w:val="005E2730"/>
    <w:rsid w:val="005E6062"/>
    <w:rsid w:val="005F16F4"/>
    <w:rsid w:val="005F1EC8"/>
    <w:rsid w:val="005F411D"/>
    <w:rsid w:val="005F54CF"/>
    <w:rsid w:val="005F6815"/>
    <w:rsid w:val="00600634"/>
    <w:rsid w:val="00600D39"/>
    <w:rsid w:val="006010ED"/>
    <w:rsid w:val="006014EB"/>
    <w:rsid w:val="00601BF9"/>
    <w:rsid w:val="00602097"/>
    <w:rsid w:val="006027E5"/>
    <w:rsid w:val="00603AE3"/>
    <w:rsid w:val="0060409F"/>
    <w:rsid w:val="006077FD"/>
    <w:rsid w:val="006120C3"/>
    <w:rsid w:val="006129C8"/>
    <w:rsid w:val="0061325A"/>
    <w:rsid w:val="00614697"/>
    <w:rsid w:val="006157D6"/>
    <w:rsid w:val="00615B0F"/>
    <w:rsid w:val="00615B10"/>
    <w:rsid w:val="00617744"/>
    <w:rsid w:val="0062088A"/>
    <w:rsid w:val="00622140"/>
    <w:rsid w:val="006245D6"/>
    <w:rsid w:val="00626387"/>
    <w:rsid w:val="0062692A"/>
    <w:rsid w:val="00632475"/>
    <w:rsid w:val="00632A93"/>
    <w:rsid w:val="0063737D"/>
    <w:rsid w:val="006424F5"/>
    <w:rsid w:val="00643A3D"/>
    <w:rsid w:val="0064480C"/>
    <w:rsid w:val="00647633"/>
    <w:rsid w:val="00647773"/>
    <w:rsid w:val="00647E3C"/>
    <w:rsid w:val="00652226"/>
    <w:rsid w:val="00654E42"/>
    <w:rsid w:val="00656B49"/>
    <w:rsid w:val="00656BB5"/>
    <w:rsid w:val="00657AC7"/>
    <w:rsid w:val="006608BE"/>
    <w:rsid w:val="0066240F"/>
    <w:rsid w:val="006627A1"/>
    <w:rsid w:val="00662885"/>
    <w:rsid w:val="00666062"/>
    <w:rsid w:val="006668F9"/>
    <w:rsid w:val="00666A5C"/>
    <w:rsid w:val="00667E69"/>
    <w:rsid w:val="0067083E"/>
    <w:rsid w:val="00672E67"/>
    <w:rsid w:val="00672F24"/>
    <w:rsid w:val="00674201"/>
    <w:rsid w:val="00676087"/>
    <w:rsid w:val="00676BF0"/>
    <w:rsid w:val="00677B89"/>
    <w:rsid w:val="00677BF9"/>
    <w:rsid w:val="006824D5"/>
    <w:rsid w:val="006831CF"/>
    <w:rsid w:val="00683DD1"/>
    <w:rsid w:val="00683F9A"/>
    <w:rsid w:val="00685D8E"/>
    <w:rsid w:val="00686B8A"/>
    <w:rsid w:val="00690B00"/>
    <w:rsid w:val="006915FB"/>
    <w:rsid w:val="00691631"/>
    <w:rsid w:val="00691E2E"/>
    <w:rsid w:val="00692564"/>
    <w:rsid w:val="00694076"/>
    <w:rsid w:val="00694A99"/>
    <w:rsid w:val="0069550A"/>
    <w:rsid w:val="006A0111"/>
    <w:rsid w:val="006A0A3C"/>
    <w:rsid w:val="006A2C42"/>
    <w:rsid w:val="006A33B1"/>
    <w:rsid w:val="006A75B3"/>
    <w:rsid w:val="006A7E94"/>
    <w:rsid w:val="006B2CCA"/>
    <w:rsid w:val="006B3BA4"/>
    <w:rsid w:val="006B450D"/>
    <w:rsid w:val="006B4B23"/>
    <w:rsid w:val="006B4BC3"/>
    <w:rsid w:val="006B6BBD"/>
    <w:rsid w:val="006B7372"/>
    <w:rsid w:val="006C02E2"/>
    <w:rsid w:val="006C0752"/>
    <w:rsid w:val="006C0B83"/>
    <w:rsid w:val="006C13BA"/>
    <w:rsid w:val="006C1908"/>
    <w:rsid w:val="006C1C69"/>
    <w:rsid w:val="006C2F63"/>
    <w:rsid w:val="006C5005"/>
    <w:rsid w:val="006C778F"/>
    <w:rsid w:val="006D2550"/>
    <w:rsid w:val="006D33A1"/>
    <w:rsid w:val="006D370C"/>
    <w:rsid w:val="006D3958"/>
    <w:rsid w:val="006D50D7"/>
    <w:rsid w:val="006D517C"/>
    <w:rsid w:val="006D694B"/>
    <w:rsid w:val="006E569F"/>
    <w:rsid w:val="006E5D18"/>
    <w:rsid w:val="006F1E4B"/>
    <w:rsid w:val="006F3400"/>
    <w:rsid w:val="006F342B"/>
    <w:rsid w:val="006F4EFD"/>
    <w:rsid w:val="006F53EA"/>
    <w:rsid w:val="006F55D9"/>
    <w:rsid w:val="006F739B"/>
    <w:rsid w:val="006F773D"/>
    <w:rsid w:val="00700664"/>
    <w:rsid w:val="00701A8F"/>
    <w:rsid w:val="00701F27"/>
    <w:rsid w:val="00702AFD"/>
    <w:rsid w:val="00703B2E"/>
    <w:rsid w:val="00703EA4"/>
    <w:rsid w:val="00704D35"/>
    <w:rsid w:val="0070519A"/>
    <w:rsid w:val="00706D90"/>
    <w:rsid w:val="00707E72"/>
    <w:rsid w:val="00711862"/>
    <w:rsid w:val="007138A1"/>
    <w:rsid w:val="00713A3A"/>
    <w:rsid w:val="00714BED"/>
    <w:rsid w:val="00715A8D"/>
    <w:rsid w:val="00716238"/>
    <w:rsid w:val="00716938"/>
    <w:rsid w:val="00717D53"/>
    <w:rsid w:val="007200E9"/>
    <w:rsid w:val="00724FC6"/>
    <w:rsid w:val="00725A93"/>
    <w:rsid w:val="00727F1E"/>
    <w:rsid w:val="00731BE1"/>
    <w:rsid w:val="007326C4"/>
    <w:rsid w:val="00732B73"/>
    <w:rsid w:val="00732DDA"/>
    <w:rsid w:val="00733D4E"/>
    <w:rsid w:val="00733FB3"/>
    <w:rsid w:val="00736D5E"/>
    <w:rsid w:val="00737CF6"/>
    <w:rsid w:val="00740EC3"/>
    <w:rsid w:val="00742E39"/>
    <w:rsid w:val="00743214"/>
    <w:rsid w:val="00743421"/>
    <w:rsid w:val="00743672"/>
    <w:rsid w:val="0074390D"/>
    <w:rsid w:val="00743D04"/>
    <w:rsid w:val="00743EFC"/>
    <w:rsid w:val="00744C5A"/>
    <w:rsid w:val="00750035"/>
    <w:rsid w:val="007503AF"/>
    <w:rsid w:val="00750F23"/>
    <w:rsid w:val="00753BC2"/>
    <w:rsid w:val="00754555"/>
    <w:rsid w:val="00754597"/>
    <w:rsid w:val="00754F7E"/>
    <w:rsid w:val="00755E54"/>
    <w:rsid w:val="00757A5E"/>
    <w:rsid w:val="00762496"/>
    <w:rsid w:val="007640D2"/>
    <w:rsid w:val="00765D21"/>
    <w:rsid w:val="00770291"/>
    <w:rsid w:val="007702BC"/>
    <w:rsid w:val="00770607"/>
    <w:rsid w:val="00774F28"/>
    <w:rsid w:val="00776E36"/>
    <w:rsid w:val="007771AA"/>
    <w:rsid w:val="0078057C"/>
    <w:rsid w:val="00780BCD"/>
    <w:rsid w:val="00782312"/>
    <w:rsid w:val="007830DE"/>
    <w:rsid w:val="007831CC"/>
    <w:rsid w:val="00783EDB"/>
    <w:rsid w:val="00784BD2"/>
    <w:rsid w:val="00785647"/>
    <w:rsid w:val="0078699E"/>
    <w:rsid w:val="00787291"/>
    <w:rsid w:val="00787F54"/>
    <w:rsid w:val="007901D4"/>
    <w:rsid w:val="00792BCC"/>
    <w:rsid w:val="00793332"/>
    <w:rsid w:val="00793364"/>
    <w:rsid w:val="00794B4A"/>
    <w:rsid w:val="00795E62"/>
    <w:rsid w:val="00796E61"/>
    <w:rsid w:val="0079769F"/>
    <w:rsid w:val="007A11EA"/>
    <w:rsid w:val="007A1D24"/>
    <w:rsid w:val="007A5A43"/>
    <w:rsid w:val="007A6AAB"/>
    <w:rsid w:val="007A6D60"/>
    <w:rsid w:val="007A75B4"/>
    <w:rsid w:val="007A75B8"/>
    <w:rsid w:val="007B03E0"/>
    <w:rsid w:val="007B10AE"/>
    <w:rsid w:val="007B17DF"/>
    <w:rsid w:val="007B1A4C"/>
    <w:rsid w:val="007B3049"/>
    <w:rsid w:val="007B55D3"/>
    <w:rsid w:val="007B5D3B"/>
    <w:rsid w:val="007B64F9"/>
    <w:rsid w:val="007B6ABA"/>
    <w:rsid w:val="007C0254"/>
    <w:rsid w:val="007C05E8"/>
    <w:rsid w:val="007C2271"/>
    <w:rsid w:val="007C449F"/>
    <w:rsid w:val="007C4ADE"/>
    <w:rsid w:val="007C4E0B"/>
    <w:rsid w:val="007C5DBA"/>
    <w:rsid w:val="007C7ABE"/>
    <w:rsid w:val="007D31D8"/>
    <w:rsid w:val="007D517C"/>
    <w:rsid w:val="007D6C1C"/>
    <w:rsid w:val="007D7D4F"/>
    <w:rsid w:val="007E18B0"/>
    <w:rsid w:val="007E55D0"/>
    <w:rsid w:val="007E5E7A"/>
    <w:rsid w:val="007E6901"/>
    <w:rsid w:val="007E713B"/>
    <w:rsid w:val="007E72F7"/>
    <w:rsid w:val="007F1063"/>
    <w:rsid w:val="007F18F8"/>
    <w:rsid w:val="007F2C08"/>
    <w:rsid w:val="007F3896"/>
    <w:rsid w:val="007F3DA4"/>
    <w:rsid w:val="007F418A"/>
    <w:rsid w:val="007F5DCB"/>
    <w:rsid w:val="007F6075"/>
    <w:rsid w:val="007F7A9B"/>
    <w:rsid w:val="00800A56"/>
    <w:rsid w:val="00802761"/>
    <w:rsid w:val="0080506A"/>
    <w:rsid w:val="0080575C"/>
    <w:rsid w:val="008060F2"/>
    <w:rsid w:val="008106A1"/>
    <w:rsid w:val="0081078D"/>
    <w:rsid w:val="00810DDB"/>
    <w:rsid w:val="008117F1"/>
    <w:rsid w:val="00812201"/>
    <w:rsid w:val="00817839"/>
    <w:rsid w:val="00820EB3"/>
    <w:rsid w:val="00821B88"/>
    <w:rsid w:val="00821FF5"/>
    <w:rsid w:val="00822206"/>
    <w:rsid w:val="00823041"/>
    <w:rsid w:val="008257E7"/>
    <w:rsid w:val="0083035F"/>
    <w:rsid w:val="0083056E"/>
    <w:rsid w:val="0083166D"/>
    <w:rsid w:val="008338C8"/>
    <w:rsid w:val="00836A8A"/>
    <w:rsid w:val="008404E7"/>
    <w:rsid w:val="008416C9"/>
    <w:rsid w:val="00841AD8"/>
    <w:rsid w:val="00845C77"/>
    <w:rsid w:val="00846038"/>
    <w:rsid w:val="00846B1A"/>
    <w:rsid w:val="0084744D"/>
    <w:rsid w:val="00852CEE"/>
    <w:rsid w:val="00855D97"/>
    <w:rsid w:val="008566E9"/>
    <w:rsid w:val="00861617"/>
    <w:rsid w:val="008621F8"/>
    <w:rsid w:val="00863CB9"/>
    <w:rsid w:val="00865D15"/>
    <w:rsid w:val="008667DA"/>
    <w:rsid w:val="00866A48"/>
    <w:rsid w:val="00866C3E"/>
    <w:rsid w:val="00866E1A"/>
    <w:rsid w:val="00872813"/>
    <w:rsid w:val="0087777A"/>
    <w:rsid w:val="00880679"/>
    <w:rsid w:val="00880922"/>
    <w:rsid w:val="00881B56"/>
    <w:rsid w:val="008820F1"/>
    <w:rsid w:val="00883A1B"/>
    <w:rsid w:val="008850ED"/>
    <w:rsid w:val="00886517"/>
    <w:rsid w:val="008867F9"/>
    <w:rsid w:val="0088744F"/>
    <w:rsid w:val="00890726"/>
    <w:rsid w:val="0089138B"/>
    <w:rsid w:val="00891984"/>
    <w:rsid w:val="00891D28"/>
    <w:rsid w:val="00891EE0"/>
    <w:rsid w:val="00891EEC"/>
    <w:rsid w:val="008928FD"/>
    <w:rsid w:val="00892CAD"/>
    <w:rsid w:val="00893DE0"/>
    <w:rsid w:val="00893F81"/>
    <w:rsid w:val="00894240"/>
    <w:rsid w:val="00894C85"/>
    <w:rsid w:val="00897810"/>
    <w:rsid w:val="008979F3"/>
    <w:rsid w:val="008A2C23"/>
    <w:rsid w:val="008A6B25"/>
    <w:rsid w:val="008B0AA0"/>
    <w:rsid w:val="008B31F0"/>
    <w:rsid w:val="008B57D7"/>
    <w:rsid w:val="008B64E1"/>
    <w:rsid w:val="008C019D"/>
    <w:rsid w:val="008C0B8E"/>
    <w:rsid w:val="008C16CE"/>
    <w:rsid w:val="008C198C"/>
    <w:rsid w:val="008C21C6"/>
    <w:rsid w:val="008C3596"/>
    <w:rsid w:val="008C6B79"/>
    <w:rsid w:val="008C73DE"/>
    <w:rsid w:val="008C7733"/>
    <w:rsid w:val="008C7EB8"/>
    <w:rsid w:val="008D1397"/>
    <w:rsid w:val="008D24CA"/>
    <w:rsid w:val="008D2B3B"/>
    <w:rsid w:val="008D3B10"/>
    <w:rsid w:val="008D3DBB"/>
    <w:rsid w:val="008D4853"/>
    <w:rsid w:val="008D594A"/>
    <w:rsid w:val="008D66BC"/>
    <w:rsid w:val="008E0C36"/>
    <w:rsid w:val="008E1B62"/>
    <w:rsid w:val="008E2662"/>
    <w:rsid w:val="008E2A45"/>
    <w:rsid w:val="008E32DC"/>
    <w:rsid w:val="008E597A"/>
    <w:rsid w:val="008E620D"/>
    <w:rsid w:val="008E77D1"/>
    <w:rsid w:val="008F3066"/>
    <w:rsid w:val="008F3399"/>
    <w:rsid w:val="008F6CB8"/>
    <w:rsid w:val="008F7D0E"/>
    <w:rsid w:val="009006DF"/>
    <w:rsid w:val="00902534"/>
    <w:rsid w:val="00902617"/>
    <w:rsid w:val="00904B9E"/>
    <w:rsid w:val="00904C0B"/>
    <w:rsid w:val="00907104"/>
    <w:rsid w:val="00907652"/>
    <w:rsid w:val="0090799B"/>
    <w:rsid w:val="00910FE1"/>
    <w:rsid w:val="009142C1"/>
    <w:rsid w:val="00914AB1"/>
    <w:rsid w:val="0091625C"/>
    <w:rsid w:val="009165B5"/>
    <w:rsid w:val="00920AB6"/>
    <w:rsid w:val="00920F87"/>
    <w:rsid w:val="0092278C"/>
    <w:rsid w:val="00922C9F"/>
    <w:rsid w:val="00923387"/>
    <w:rsid w:val="0092458B"/>
    <w:rsid w:val="00925350"/>
    <w:rsid w:val="00931976"/>
    <w:rsid w:val="00932151"/>
    <w:rsid w:val="00937436"/>
    <w:rsid w:val="00940337"/>
    <w:rsid w:val="00943726"/>
    <w:rsid w:val="00943E59"/>
    <w:rsid w:val="00943F5B"/>
    <w:rsid w:val="00944900"/>
    <w:rsid w:val="00944E0B"/>
    <w:rsid w:val="00945BB9"/>
    <w:rsid w:val="00945BDE"/>
    <w:rsid w:val="00951E93"/>
    <w:rsid w:val="009522F7"/>
    <w:rsid w:val="00954C39"/>
    <w:rsid w:val="009551D0"/>
    <w:rsid w:val="00955C49"/>
    <w:rsid w:val="009579DA"/>
    <w:rsid w:val="009605A7"/>
    <w:rsid w:val="00960B95"/>
    <w:rsid w:val="0096116F"/>
    <w:rsid w:val="009643E8"/>
    <w:rsid w:val="009651F0"/>
    <w:rsid w:val="00965222"/>
    <w:rsid w:val="00974272"/>
    <w:rsid w:val="009769F5"/>
    <w:rsid w:val="00976ECA"/>
    <w:rsid w:val="009771A0"/>
    <w:rsid w:val="00977DF2"/>
    <w:rsid w:val="009802D3"/>
    <w:rsid w:val="00983147"/>
    <w:rsid w:val="009841EB"/>
    <w:rsid w:val="009868A3"/>
    <w:rsid w:val="00986AA2"/>
    <w:rsid w:val="00987A6A"/>
    <w:rsid w:val="00990F32"/>
    <w:rsid w:val="009918DD"/>
    <w:rsid w:val="0099389D"/>
    <w:rsid w:val="00994ABE"/>
    <w:rsid w:val="00995128"/>
    <w:rsid w:val="0099753A"/>
    <w:rsid w:val="009A04E4"/>
    <w:rsid w:val="009A1DE4"/>
    <w:rsid w:val="009A64B2"/>
    <w:rsid w:val="009A6F74"/>
    <w:rsid w:val="009A7AF8"/>
    <w:rsid w:val="009B1697"/>
    <w:rsid w:val="009B35D6"/>
    <w:rsid w:val="009B3871"/>
    <w:rsid w:val="009B5E03"/>
    <w:rsid w:val="009C0760"/>
    <w:rsid w:val="009C07EC"/>
    <w:rsid w:val="009C1B44"/>
    <w:rsid w:val="009C5D6C"/>
    <w:rsid w:val="009C6C89"/>
    <w:rsid w:val="009C7229"/>
    <w:rsid w:val="009C74DA"/>
    <w:rsid w:val="009D0781"/>
    <w:rsid w:val="009D1048"/>
    <w:rsid w:val="009D22B2"/>
    <w:rsid w:val="009D64DC"/>
    <w:rsid w:val="009D6684"/>
    <w:rsid w:val="009D6BD1"/>
    <w:rsid w:val="009E1134"/>
    <w:rsid w:val="009E1B92"/>
    <w:rsid w:val="009E24FB"/>
    <w:rsid w:val="009E4A58"/>
    <w:rsid w:val="009E4ABF"/>
    <w:rsid w:val="009E4F01"/>
    <w:rsid w:val="009E5AD4"/>
    <w:rsid w:val="009E6455"/>
    <w:rsid w:val="009F105D"/>
    <w:rsid w:val="009F1373"/>
    <w:rsid w:val="009F42BC"/>
    <w:rsid w:val="009F48C4"/>
    <w:rsid w:val="009F4A06"/>
    <w:rsid w:val="009F6F36"/>
    <w:rsid w:val="009F7C63"/>
    <w:rsid w:val="00A022FB"/>
    <w:rsid w:val="00A06F45"/>
    <w:rsid w:val="00A07269"/>
    <w:rsid w:val="00A0728D"/>
    <w:rsid w:val="00A10323"/>
    <w:rsid w:val="00A11629"/>
    <w:rsid w:val="00A11A09"/>
    <w:rsid w:val="00A1227A"/>
    <w:rsid w:val="00A20EB0"/>
    <w:rsid w:val="00A21CF3"/>
    <w:rsid w:val="00A22C54"/>
    <w:rsid w:val="00A23292"/>
    <w:rsid w:val="00A23840"/>
    <w:rsid w:val="00A244B3"/>
    <w:rsid w:val="00A26968"/>
    <w:rsid w:val="00A26AA1"/>
    <w:rsid w:val="00A26EF6"/>
    <w:rsid w:val="00A30B0C"/>
    <w:rsid w:val="00A31CC9"/>
    <w:rsid w:val="00A31CF3"/>
    <w:rsid w:val="00A3202A"/>
    <w:rsid w:val="00A3248C"/>
    <w:rsid w:val="00A32900"/>
    <w:rsid w:val="00A3387F"/>
    <w:rsid w:val="00A33FFB"/>
    <w:rsid w:val="00A34E8E"/>
    <w:rsid w:val="00A356CA"/>
    <w:rsid w:val="00A35AC3"/>
    <w:rsid w:val="00A35D35"/>
    <w:rsid w:val="00A36047"/>
    <w:rsid w:val="00A372A5"/>
    <w:rsid w:val="00A40DA5"/>
    <w:rsid w:val="00A4149A"/>
    <w:rsid w:val="00A426DD"/>
    <w:rsid w:val="00A4293B"/>
    <w:rsid w:val="00A43CCE"/>
    <w:rsid w:val="00A43FC0"/>
    <w:rsid w:val="00A44290"/>
    <w:rsid w:val="00A44C8F"/>
    <w:rsid w:val="00A44C9B"/>
    <w:rsid w:val="00A46673"/>
    <w:rsid w:val="00A50140"/>
    <w:rsid w:val="00A50E67"/>
    <w:rsid w:val="00A521C8"/>
    <w:rsid w:val="00A543B4"/>
    <w:rsid w:val="00A5612F"/>
    <w:rsid w:val="00A5633D"/>
    <w:rsid w:val="00A60439"/>
    <w:rsid w:val="00A62188"/>
    <w:rsid w:val="00A65A75"/>
    <w:rsid w:val="00A66720"/>
    <w:rsid w:val="00A67BEE"/>
    <w:rsid w:val="00A71523"/>
    <w:rsid w:val="00A72863"/>
    <w:rsid w:val="00A72A8A"/>
    <w:rsid w:val="00A7316F"/>
    <w:rsid w:val="00A7363D"/>
    <w:rsid w:val="00A73C69"/>
    <w:rsid w:val="00A7664D"/>
    <w:rsid w:val="00A767D1"/>
    <w:rsid w:val="00A76C22"/>
    <w:rsid w:val="00A77FEC"/>
    <w:rsid w:val="00A80F2D"/>
    <w:rsid w:val="00A83B73"/>
    <w:rsid w:val="00A8528D"/>
    <w:rsid w:val="00A86619"/>
    <w:rsid w:val="00A8696D"/>
    <w:rsid w:val="00A86F12"/>
    <w:rsid w:val="00A92F29"/>
    <w:rsid w:val="00A93244"/>
    <w:rsid w:val="00A96A2F"/>
    <w:rsid w:val="00A9723C"/>
    <w:rsid w:val="00A97FEA"/>
    <w:rsid w:val="00AA0AF5"/>
    <w:rsid w:val="00AA0DBE"/>
    <w:rsid w:val="00AA0F0E"/>
    <w:rsid w:val="00AA1A93"/>
    <w:rsid w:val="00AA24C5"/>
    <w:rsid w:val="00AA2F72"/>
    <w:rsid w:val="00AA35A1"/>
    <w:rsid w:val="00AA5B01"/>
    <w:rsid w:val="00AA6249"/>
    <w:rsid w:val="00AA63F3"/>
    <w:rsid w:val="00AA660B"/>
    <w:rsid w:val="00AB1058"/>
    <w:rsid w:val="00AB2A04"/>
    <w:rsid w:val="00AB4260"/>
    <w:rsid w:val="00AC02EE"/>
    <w:rsid w:val="00AC2B09"/>
    <w:rsid w:val="00AC4F80"/>
    <w:rsid w:val="00AC5794"/>
    <w:rsid w:val="00AC58C2"/>
    <w:rsid w:val="00AC6294"/>
    <w:rsid w:val="00AC6344"/>
    <w:rsid w:val="00AC6731"/>
    <w:rsid w:val="00AC70E4"/>
    <w:rsid w:val="00AD400B"/>
    <w:rsid w:val="00AD431B"/>
    <w:rsid w:val="00AD5EE5"/>
    <w:rsid w:val="00AD77E0"/>
    <w:rsid w:val="00AE09BA"/>
    <w:rsid w:val="00AE0A24"/>
    <w:rsid w:val="00AE1BBC"/>
    <w:rsid w:val="00AE3E26"/>
    <w:rsid w:val="00AE4911"/>
    <w:rsid w:val="00AE4E2F"/>
    <w:rsid w:val="00AE5129"/>
    <w:rsid w:val="00AE6636"/>
    <w:rsid w:val="00AE6912"/>
    <w:rsid w:val="00AE74C6"/>
    <w:rsid w:val="00AF1F53"/>
    <w:rsid w:val="00AF28F8"/>
    <w:rsid w:val="00AF553E"/>
    <w:rsid w:val="00B003BC"/>
    <w:rsid w:val="00B01CFD"/>
    <w:rsid w:val="00B0309E"/>
    <w:rsid w:val="00B056CE"/>
    <w:rsid w:val="00B05C3F"/>
    <w:rsid w:val="00B06563"/>
    <w:rsid w:val="00B11A09"/>
    <w:rsid w:val="00B13261"/>
    <w:rsid w:val="00B13901"/>
    <w:rsid w:val="00B139C9"/>
    <w:rsid w:val="00B13B7F"/>
    <w:rsid w:val="00B1407C"/>
    <w:rsid w:val="00B15B72"/>
    <w:rsid w:val="00B16530"/>
    <w:rsid w:val="00B175E2"/>
    <w:rsid w:val="00B17E94"/>
    <w:rsid w:val="00B2234D"/>
    <w:rsid w:val="00B227A9"/>
    <w:rsid w:val="00B236FF"/>
    <w:rsid w:val="00B24E41"/>
    <w:rsid w:val="00B26A12"/>
    <w:rsid w:val="00B2799A"/>
    <w:rsid w:val="00B27E90"/>
    <w:rsid w:val="00B303ED"/>
    <w:rsid w:val="00B30D77"/>
    <w:rsid w:val="00B3262C"/>
    <w:rsid w:val="00B33D28"/>
    <w:rsid w:val="00B33EB0"/>
    <w:rsid w:val="00B34475"/>
    <w:rsid w:val="00B34668"/>
    <w:rsid w:val="00B35222"/>
    <w:rsid w:val="00B36C5B"/>
    <w:rsid w:val="00B36FC5"/>
    <w:rsid w:val="00B3793A"/>
    <w:rsid w:val="00B400F1"/>
    <w:rsid w:val="00B4086A"/>
    <w:rsid w:val="00B4140E"/>
    <w:rsid w:val="00B41E51"/>
    <w:rsid w:val="00B429BC"/>
    <w:rsid w:val="00B43660"/>
    <w:rsid w:val="00B4720C"/>
    <w:rsid w:val="00B479BE"/>
    <w:rsid w:val="00B50BAD"/>
    <w:rsid w:val="00B53B33"/>
    <w:rsid w:val="00B53DFC"/>
    <w:rsid w:val="00B54E6E"/>
    <w:rsid w:val="00B55F0F"/>
    <w:rsid w:val="00B57030"/>
    <w:rsid w:val="00B571A3"/>
    <w:rsid w:val="00B57574"/>
    <w:rsid w:val="00B6338E"/>
    <w:rsid w:val="00B641B8"/>
    <w:rsid w:val="00B6502E"/>
    <w:rsid w:val="00B651DA"/>
    <w:rsid w:val="00B65526"/>
    <w:rsid w:val="00B65765"/>
    <w:rsid w:val="00B65797"/>
    <w:rsid w:val="00B6678B"/>
    <w:rsid w:val="00B66CBA"/>
    <w:rsid w:val="00B67D52"/>
    <w:rsid w:val="00B70267"/>
    <w:rsid w:val="00B7033B"/>
    <w:rsid w:val="00B705DC"/>
    <w:rsid w:val="00B77576"/>
    <w:rsid w:val="00B800D3"/>
    <w:rsid w:val="00B80297"/>
    <w:rsid w:val="00B806B2"/>
    <w:rsid w:val="00B85AD2"/>
    <w:rsid w:val="00B865DF"/>
    <w:rsid w:val="00B87E84"/>
    <w:rsid w:val="00B9157B"/>
    <w:rsid w:val="00B94AB1"/>
    <w:rsid w:val="00B94CF9"/>
    <w:rsid w:val="00B97B86"/>
    <w:rsid w:val="00B97CBE"/>
    <w:rsid w:val="00B97CEB"/>
    <w:rsid w:val="00BA0249"/>
    <w:rsid w:val="00BA327D"/>
    <w:rsid w:val="00BA54FC"/>
    <w:rsid w:val="00BA78FF"/>
    <w:rsid w:val="00BB0ED6"/>
    <w:rsid w:val="00BB11EA"/>
    <w:rsid w:val="00BB1F88"/>
    <w:rsid w:val="00BB3682"/>
    <w:rsid w:val="00BB452E"/>
    <w:rsid w:val="00BB5188"/>
    <w:rsid w:val="00BB56BB"/>
    <w:rsid w:val="00BB5A16"/>
    <w:rsid w:val="00BB5CF3"/>
    <w:rsid w:val="00BB67E4"/>
    <w:rsid w:val="00BB6AA3"/>
    <w:rsid w:val="00BB73AF"/>
    <w:rsid w:val="00BB7EDB"/>
    <w:rsid w:val="00BC1393"/>
    <w:rsid w:val="00BC2A79"/>
    <w:rsid w:val="00BC36D1"/>
    <w:rsid w:val="00BC3977"/>
    <w:rsid w:val="00BC4F46"/>
    <w:rsid w:val="00BC6872"/>
    <w:rsid w:val="00BD16D8"/>
    <w:rsid w:val="00BD1778"/>
    <w:rsid w:val="00BD2379"/>
    <w:rsid w:val="00BD2EC1"/>
    <w:rsid w:val="00BD3198"/>
    <w:rsid w:val="00BD4B6C"/>
    <w:rsid w:val="00BD5F1A"/>
    <w:rsid w:val="00BD7549"/>
    <w:rsid w:val="00BD7D10"/>
    <w:rsid w:val="00BE1D9C"/>
    <w:rsid w:val="00BE205F"/>
    <w:rsid w:val="00BE29F3"/>
    <w:rsid w:val="00BE303B"/>
    <w:rsid w:val="00BE555D"/>
    <w:rsid w:val="00BE6E31"/>
    <w:rsid w:val="00BE764D"/>
    <w:rsid w:val="00BF1D52"/>
    <w:rsid w:val="00BF3832"/>
    <w:rsid w:val="00BF4357"/>
    <w:rsid w:val="00BF55B9"/>
    <w:rsid w:val="00C02560"/>
    <w:rsid w:val="00C03233"/>
    <w:rsid w:val="00C0337A"/>
    <w:rsid w:val="00C03655"/>
    <w:rsid w:val="00C0622B"/>
    <w:rsid w:val="00C06721"/>
    <w:rsid w:val="00C07C6F"/>
    <w:rsid w:val="00C11012"/>
    <w:rsid w:val="00C11761"/>
    <w:rsid w:val="00C11FF5"/>
    <w:rsid w:val="00C1213D"/>
    <w:rsid w:val="00C12378"/>
    <w:rsid w:val="00C16AE9"/>
    <w:rsid w:val="00C21A80"/>
    <w:rsid w:val="00C21AEF"/>
    <w:rsid w:val="00C227AD"/>
    <w:rsid w:val="00C239C6"/>
    <w:rsid w:val="00C23F2A"/>
    <w:rsid w:val="00C25AFC"/>
    <w:rsid w:val="00C26795"/>
    <w:rsid w:val="00C26B91"/>
    <w:rsid w:val="00C27A20"/>
    <w:rsid w:val="00C27BDB"/>
    <w:rsid w:val="00C301C6"/>
    <w:rsid w:val="00C30BBA"/>
    <w:rsid w:val="00C315B1"/>
    <w:rsid w:val="00C31A20"/>
    <w:rsid w:val="00C3201E"/>
    <w:rsid w:val="00C336EB"/>
    <w:rsid w:val="00C33C1A"/>
    <w:rsid w:val="00C3477D"/>
    <w:rsid w:val="00C35B19"/>
    <w:rsid w:val="00C4009E"/>
    <w:rsid w:val="00C408C8"/>
    <w:rsid w:val="00C409B9"/>
    <w:rsid w:val="00C41995"/>
    <w:rsid w:val="00C42D1B"/>
    <w:rsid w:val="00C43999"/>
    <w:rsid w:val="00C44D72"/>
    <w:rsid w:val="00C44F62"/>
    <w:rsid w:val="00C47898"/>
    <w:rsid w:val="00C50D45"/>
    <w:rsid w:val="00C512F7"/>
    <w:rsid w:val="00C51D3D"/>
    <w:rsid w:val="00C5263C"/>
    <w:rsid w:val="00C54151"/>
    <w:rsid w:val="00C546DE"/>
    <w:rsid w:val="00C55444"/>
    <w:rsid w:val="00C55756"/>
    <w:rsid w:val="00C63C42"/>
    <w:rsid w:val="00C6574B"/>
    <w:rsid w:val="00C65A8C"/>
    <w:rsid w:val="00C71C57"/>
    <w:rsid w:val="00C7295F"/>
    <w:rsid w:val="00C75531"/>
    <w:rsid w:val="00C75961"/>
    <w:rsid w:val="00C76717"/>
    <w:rsid w:val="00C76CBB"/>
    <w:rsid w:val="00C801A0"/>
    <w:rsid w:val="00C8051E"/>
    <w:rsid w:val="00C81551"/>
    <w:rsid w:val="00C8200E"/>
    <w:rsid w:val="00C84C78"/>
    <w:rsid w:val="00C85493"/>
    <w:rsid w:val="00C86CE7"/>
    <w:rsid w:val="00C932A4"/>
    <w:rsid w:val="00C9659E"/>
    <w:rsid w:val="00C9785B"/>
    <w:rsid w:val="00CA1B8F"/>
    <w:rsid w:val="00CA3353"/>
    <w:rsid w:val="00CA5F60"/>
    <w:rsid w:val="00CA6C27"/>
    <w:rsid w:val="00CB01FE"/>
    <w:rsid w:val="00CB15F6"/>
    <w:rsid w:val="00CB3E82"/>
    <w:rsid w:val="00CB475E"/>
    <w:rsid w:val="00CB609A"/>
    <w:rsid w:val="00CB6A3C"/>
    <w:rsid w:val="00CB6C8B"/>
    <w:rsid w:val="00CB71EC"/>
    <w:rsid w:val="00CB786C"/>
    <w:rsid w:val="00CC10B4"/>
    <w:rsid w:val="00CC1337"/>
    <w:rsid w:val="00CC2127"/>
    <w:rsid w:val="00CC3163"/>
    <w:rsid w:val="00CC52F7"/>
    <w:rsid w:val="00CC536A"/>
    <w:rsid w:val="00CC75BC"/>
    <w:rsid w:val="00CC7701"/>
    <w:rsid w:val="00CC7955"/>
    <w:rsid w:val="00CC7BC4"/>
    <w:rsid w:val="00CD03BC"/>
    <w:rsid w:val="00CD1215"/>
    <w:rsid w:val="00CD16BD"/>
    <w:rsid w:val="00CD24EC"/>
    <w:rsid w:val="00CD2B7C"/>
    <w:rsid w:val="00CD304F"/>
    <w:rsid w:val="00CD63FF"/>
    <w:rsid w:val="00CD7C1F"/>
    <w:rsid w:val="00CE0A95"/>
    <w:rsid w:val="00CE104C"/>
    <w:rsid w:val="00CE1AC0"/>
    <w:rsid w:val="00CE360E"/>
    <w:rsid w:val="00CE5389"/>
    <w:rsid w:val="00CE5CF0"/>
    <w:rsid w:val="00CE68BB"/>
    <w:rsid w:val="00CF0A19"/>
    <w:rsid w:val="00CF1ABA"/>
    <w:rsid w:val="00CF1C1A"/>
    <w:rsid w:val="00CF23BF"/>
    <w:rsid w:val="00CF2F19"/>
    <w:rsid w:val="00CF372A"/>
    <w:rsid w:val="00CF5AC0"/>
    <w:rsid w:val="00CF6888"/>
    <w:rsid w:val="00D00CC1"/>
    <w:rsid w:val="00D028D9"/>
    <w:rsid w:val="00D03947"/>
    <w:rsid w:val="00D067FD"/>
    <w:rsid w:val="00D078F3"/>
    <w:rsid w:val="00D129B0"/>
    <w:rsid w:val="00D149DC"/>
    <w:rsid w:val="00D149F3"/>
    <w:rsid w:val="00D14BD0"/>
    <w:rsid w:val="00D15994"/>
    <w:rsid w:val="00D16817"/>
    <w:rsid w:val="00D204E9"/>
    <w:rsid w:val="00D2051E"/>
    <w:rsid w:val="00D22B96"/>
    <w:rsid w:val="00D2321D"/>
    <w:rsid w:val="00D264B8"/>
    <w:rsid w:val="00D26884"/>
    <w:rsid w:val="00D278FC"/>
    <w:rsid w:val="00D31608"/>
    <w:rsid w:val="00D31D15"/>
    <w:rsid w:val="00D31F68"/>
    <w:rsid w:val="00D325D2"/>
    <w:rsid w:val="00D34A82"/>
    <w:rsid w:val="00D35B18"/>
    <w:rsid w:val="00D363D5"/>
    <w:rsid w:val="00D40A01"/>
    <w:rsid w:val="00D410CD"/>
    <w:rsid w:val="00D423AB"/>
    <w:rsid w:val="00D4465E"/>
    <w:rsid w:val="00D45154"/>
    <w:rsid w:val="00D45D89"/>
    <w:rsid w:val="00D45F77"/>
    <w:rsid w:val="00D469CF"/>
    <w:rsid w:val="00D47CC5"/>
    <w:rsid w:val="00D5050B"/>
    <w:rsid w:val="00D520B4"/>
    <w:rsid w:val="00D52C71"/>
    <w:rsid w:val="00D53407"/>
    <w:rsid w:val="00D53A16"/>
    <w:rsid w:val="00D567A3"/>
    <w:rsid w:val="00D571E9"/>
    <w:rsid w:val="00D604F1"/>
    <w:rsid w:val="00D61C29"/>
    <w:rsid w:val="00D61D66"/>
    <w:rsid w:val="00D620D4"/>
    <w:rsid w:val="00D636A7"/>
    <w:rsid w:val="00D640B2"/>
    <w:rsid w:val="00D64EFB"/>
    <w:rsid w:val="00D66068"/>
    <w:rsid w:val="00D66BA6"/>
    <w:rsid w:val="00D67675"/>
    <w:rsid w:val="00D7021A"/>
    <w:rsid w:val="00D70232"/>
    <w:rsid w:val="00D71FB1"/>
    <w:rsid w:val="00D75835"/>
    <w:rsid w:val="00D7602C"/>
    <w:rsid w:val="00D76921"/>
    <w:rsid w:val="00D76C5C"/>
    <w:rsid w:val="00D807F4"/>
    <w:rsid w:val="00D809B5"/>
    <w:rsid w:val="00D81075"/>
    <w:rsid w:val="00D81FCA"/>
    <w:rsid w:val="00D82E2C"/>
    <w:rsid w:val="00D82EBE"/>
    <w:rsid w:val="00D83C94"/>
    <w:rsid w:val="00D8639A"/>
    <w:rsid w:val="00D86FBF"/>
    <w:rsid w:val="00D870B1"/>
    <w:rsid w:val="00D874E9"/>
    <w:rsid w:val="00D876BB"/>
    <w:rsid w:val="00D8783D"/>
    <w:rsid w:val="00D921FB"/>
    <w:rsid w:val="00D9396E"/>
    <w:rsid w:val="00D949C7"/>
    <w:rsid w:val="00D95859"/>
    <w:rsid w:val="00D95C67"/>
    <w:rsid w:val="00D96233"/>
    <w:rsid w:val="00D9628A"/>
    <w:rsid w:val="00D96C05"/>
    <w:rsid w:val="00D96F53"/>
    <w:rsid w:val="00D97703"/>
    <w:rsid w:val="00DA3269"/>
    <w:rsid w:val="00DA3645"/>
    <w:rsid w:val="00DA39CF"/>
    <w:rsid w:val="00DA4E97"/>
    <w:rsid w:val="00DA54DA"/>
    <w:rsid w:val="00DA5733"/>
    <w:rsid w:val="00DA5775"/>
    <w:rsid w:val="00DB3880"/>
    <w:rsid w:val="00DB4B38"/>
    <w:rsid w:val="00DB6601"/>
    <w:rsid w:val="00DB66A0"/>
    <w:rsid w:val="00DB799A"/>
    <w:rsid w:val="00DB79EA"/>
    <w:rsid w:val="00DC0E0B"/>
    <w:rsid w:val="00DC1376"/>
    <w:rsid w:val="00DC14EB"/>
    <w:rsid w:val="00DC15C0"/>
    <w:rsid w:val="00DC27DE"/>
    <w:rsid w:val="00DC3259"/>
    <w:rsid w:val="00DC51A9"/>
    <w:rsid w:val="00DC673E"/>
    <w:rsid w:val="00DC6ABB"/>
    <w:rsid w:val="00DC6C5D"/>
    <w:rsid w:val="00DC721E"/>
    <w:rsid w:val="00DC76C9"/>
    <w:rsid w:val="00DD1DCC"/>
    <w:rsid w:val="00DD2078"/>
    <w:rsid w:val="00DD2187"/>
    <w:rsid w:val="00DD240B"/>
    <w:rsid w:val="00DD2C71"/>
    <w:rsid w:val="00DD352C"/>
    <w:rsid w:val="00DD38C6"/>
    <w:rsid w:val="00DD56DB"/>
    <w:rsid w:val="00DD64EC"/>
    <w:rsid w:val="00DD7CE3"/>
    <w:rsid w:val="00DE04C6"/>
    <w:rsid w:val="00DE1EB7"/>
    <w:rsid w:val="00DE2769"/>
    <w:rsid w:val="00DE2E93"/>
    <w:rsid w:val="00DE3D2D"/>
    <w:rsid w:val="00DE3D87"/>
    <w:rsid w:val="00DE44A5"/>
    <w:rsid w:val="00DE56DB"/>
    <w:rsid w:val="00DE5F0C"/>
    <w:rsid w:val="00DE6BF4"/>
    <w:rsid w:val="00DE7604"/>
    <w:rsid w:val="00DE7A23"/>
    <w:rsid w:val="00DF01F9"/>
    <w:rsid w:val="00DF25E6"/>
    <w:rsid w:val="00DF2B63"/>
    <w:rsid w:val="00DF2B8D"/>
    <w:rsid w:val="00DF3D5D"/>
    <w:rsid w:val="00DF3FC2"/>
    <w:rsid w:val="00DF4785"/>
    <w:rsid w:val="00DF685A"/>
    <w:rsid w:val="00DF788C"/>
    <w:rsid w:val="00E034E8"/>
    <w:rsid w:val="00E0378A"/>
    <w:rsid w:val="00E0383D"/>
    <w:rsid w:val="00E03AF0"/>
    <w:rsid w:val="00E03CD9"/>
    <w:rsid w:val="00E03ED0"/>
    <w:rsid w:val="00E040F8"/>
    <w:rsid w:val="00E04E21"/>
    <w:rsid w:val="00E06D8D"/>
    <w:rsid w:val="00E11134"/>
    <w:rsid w:val="00E116EC"/>
    <w:rsid w:val="00E11F4F"/>
    <w:rsid w:val="00E12909"/>
    <w:rsid w:val="00E12FC2"/>
    <w:rsid w:val="00E136D8"/>
    <w:rsid w:val="00E13D87"/>
    <w:rsid w:val="00E1464B"/>
    <w:rsid w:val="00E151A5"/>
    <w:rsid w:val="00E16CE4"/>
    <w:rsid w:val="00E1785C"/>
    <w:rsid w:val="00E21E1B"/>
    <w:rsid w:val="00E22050"/>
    <w:rsid w:val="00E2301E"/>
    <w:rsid w:val="00E2471B"/>
    <w:rsid w:val="00E24860"/>
    <w:rsid w:val="00E25780"/>
    <w:rsid w:val="00E2602B"/>
    <w:rsid w:val="00E261D0"/>
    <w:rsid w:val="00E317E2"/>
    <w:rsid w:val="00E32183"/>
    <w:rsid w:val="00E3295D"/>
    <w:rsid w:val="00E33CC9"/>
    <w:rsid w:val="00E34D4F"/>
    <w:rsid w:val="00E34E22"/>
    <w:rsid w:val="00E3513D"/>
    <w:rsid w:val="00E35B56"/>
    <w:rsid w:val="00E4004B"/>
    <w:rsid w:val="00E4029A"/>
    <w:rsid w:val="00E416C7"/>
    <w:rsid w:val="00E43AB6"/>
    <w:rsid w:val="00E4632E"/>
    <w:rsid w:val="00E469E1"/>
    <w:rsid w:val="00E46BF7"/>
    <w:rsid w:val="00E46C88"/>
    <w:rsid w:val="00E50DA4"/>
    <w:rsid w:val="00E51826"/>
    <w:rsid w:val="00E51B0B"/>
    <w:rsid w:val="00E51DE0"/>
    <w:rsid w:val="00E536C3"/>
    <w:rsid w:val="00E55647"/>
    <w:rsid w:val="00E5592F"/>
    <w:rsid w:val="00E56F8B"/>
    <w:rsid w:val="00E575FF"/>
    <w:rsid w:val="00E605E8"/>
    <w:rsid w:val="00E608BB"/>
    <w:rsid w:val="00E6114F"/>
    <w:rsid w:val="00E63631"/>
    <w:rsid w:val="00E65A59"/>
    <w:rsid w:val="00E6691B"/>
    <w:rsid w:val="00E67E82"/>
    <w:rsid w:val="00E71528"/>
    <w:rsid w:val="00E73CEF"/>
    <w:rsid w:val="00E776E0"/>
    <w:rsid w:val="00E77C54"/>
    <w:rsid w:val="00E803EF"/>
    <w:rsid w:val="00E82900"/>
    <w:rsid w:val="00E83A21"/>
    <w:rsid w:val="00E8437B"/>
    <w:rsid w:val="00E84B76"/>
    <w:rsid w:val="00E851DD"/>
    <w:rsid w:val="00E859FA"/>
    <w:rsid w:val="00E86E7E"/>
    <w:rsid w:val="00E87067"/>
    <w:rsid w:val="00E87E6E"/>
    <w:rsid w:val="00E90770"/>
    <w:rsid w:val="00E92F8A"/>
    <w:rsid w:val="00E979E8"/>
    <w:rsid w:val="00EA108A"/>
    <w:rsid w:val="00EA195A"/>
    <w:rsid w:val="00EA1985"/>
    <w:rsid w:val="00EA200D"/>
    <w:rsid w:val="00EA3697"/>
    <w:rsid w:val="00EA51FA"/>
    <w:rsid w:val="00EA67F4"/>
    <w:rsid w:val="00EA7604"/>
    <w:rsid w:val="00EB2E78"/>
    <w:rsid w:val="00EB34C6"/>
    <w:rsid w:val="00EB39AD"/>
    <w:rsid w:val="00EB39D3"/>
    <w:rsid w:val="00EB58DC"/>
    <w:rsid w:val="00EB59AD"/>
    <w:rsid w:val="00EB5B3A"/>
    <w:rsid w:val="00EB6E25"/>
    <w:rsid w:val="00EB7651"/>
    <w:rsid w:val="00EC1220"/>
    <w:rsid w:val="00EC32E1"/>
    <w:rsid w:val="00EC3A49"/>
    <w:rsid w:val="00EC4D6D"/>
    <w:rsid w:val="00EC640F"/>
    <w:rsid w:val="00EC69B2"/>
    <w:rsid w:val="00ED36E1"/>
    <w:rsid w:val="00ED3B24"/>
    <w:rsid w:val="00ED5B89"/>
    <w:rsid w:val="00EE3129"/>
    <w:rsid w:val="00EE44DB"/>
    <w:rsid w:val="00EE6F5A"/>
    <w:rsid w:val="00EE730F"/>
    <w:rsid w:val="00EE780B"/>
    <w:rsid w:val="00EF0124"/>
    <w:rsid w:val="00EF04C2"/>
    <w:rsid w:val="00EF1300"/>
    <w:rsid w:val="00EF1AC2"/>
    <w:rsid w:val="00EF3A1D"/>
    <w:rsid w:val="00EF54F9"/>
    <w:rsid w:val="00EF5FC3"/>
    <w:rsid w:val="00F01CBD"/>
    <w:rsid w:val="00F02B95"/>
    <w:rsid w:val="00F03A6C"/>
    <w:rsid w:val="00F041B3"/>
    <w:rsid w:val="00F046C4"/>
    <w:rsid w:val="00F12259"/>
    <w:rsid w:val="00F124F9"/>
    <w:rsid w:val="00F126A1"/>
    <w:rsid w:val="00F130CA"/>
    <w:rsid w:val="00F1341A"/>
    <w:rsid w:val="00F13C31"/>
    <w:rsid w:val="00F1421A"/>
    <w:rsid w:val="00F14334"/>
    <w:rsid w:val="00F14A15"/>
    <w:rsid w:val="00F174D5"/>
    <w:rsid w:val="00F17B56"/>
    <w:rsid w:val="00F20550"/>
    <w:rsid w:val="00F21015"/>
    <w:rsid w:val="00F21362"/>
    <w:rsid w:val="00F2282D"/>
    <w:rsid w:val="00F24A8D"/>
    <w:rsid w:val="00F2547B"/>
    <w:rsid w:val="00F25662"/>
    <w:rsid w:val="00F25976"/>
    <w:rsid w:val="00F277AE"/>
    <w:rsid w:val="00F27DD6"/>
    <w:rsid w:val="00F31C01"/>
    <w:rsid w:val="00F323A0"/>
    <w:rsid w:val="00F325A0"/>
    <w:rsid w:val="00F32C02"/>
    <w:rsid w:val="00F33007"/>
    <w:rsid w:val="00F342D9"/>
    <w:rsid w:val="00F356D9"/>
    <w:rsid w:val="00F35D20"/>
    <w:rsid w:val="00F36086"/>
    <w:rsid w:val="00F368BE"/>
    <w:rsid w:val="00F36DFE"/>
    <w:rsid w:val="00F37536"/>
    <w:rsid w:val="00F41F8F"/>
    <w:rsid w:val="00F42815"/>
    <w:rsid w:val="00F45276"/>
    <w:rsid w:val="00F45ADC"/>
    <w:rsid w:val="00F45AE4"/>
    <w:rsid w:val="00F45C29"/>
    <w:rsid w:val="00F47D27"/>
    <w:rsid w:val="00F47D40"/>
    <w:rsid w:val="00F5001A"/>
    <w:rsid w:val="00F50301"/>
    <w:rsid w:val="00F51464"/>
    <w:rsid w:val="00F55785"/>
    <w:rsid w:val="00F55EE9"/>
    <w:rsid w:val="00F56D3C"/>
    <w:rsid w:val="00F5763D"/>
    <w:rsid w:val="00F60040"/>
    <w:rsid w:val="00F605DA"/>
    <w:rsid w:val="00F60813"/>
    <w:rsid w:val="00F62B6E"/>
    <w:rsid w:val="00F63FA4"/>
    <w:rsid w:val="00F658EA"/>
    <w:rsid w:val="00F66014"/>
    <w:rsid w:val="00F67792"/>
    <w:rsid w:val="00F677DC"/>
    <w:rsid w:val="00F67D0D"/>
    <w:rsid w:val="00F67DCB"/>
    <w:rsid w:val="00F73438"/>
    <w:rsid w:val="00F746BE"/>
    <w:rsid w:val="00F754E0"/>
    <w:rsid w:val="00F75B01"/>
    <w:rsid w:val="00F771EA"/>
    <w:rsid w:val="00F779A2"/>
    <w:rsid w:val="00F82FC7"/>
    <w:rsid w:val="00F84436"/>
    <w:rsid w:val="00F8511A"/>
    <w:rsid w:val="00F90FDB"/>
    <w:rsid w:val="00F9198B"/>
    <w:rsid w:val="00F94049"/>
    <w:rsid w:val="00F953CE"/>
    <w:rsid w:val="00F9540C"/>
    <w:rsid w:val="00F95D10"/>
    <w:rsid w:val="00F960EA"/>
    <w:rsid w:val="00F97A1F"/>
    <w:rsid w:val="00FA32C0"/>
    <w:rsid w:val="00FA374D"/>
    <w:rsid w:val="00FA3C1A"/>
    <w:rsid w:val="00FA3C40"/>
    <w:rsid w:val="00FA5C83"/>
    <w:rsid w:val="00FA641D"/>
    <w:rsid w:val="00FA68AC"/>
    <w:rsid w:val="00FA7D2C"/>
    <w:rsid w:val="00FA7DDD"/>
    <w:rsid w:val="00FB020C"/>
    <w:rsid w:val="00FB13B4"/>
    <w:rsid w:val="00FB2240"/>
    <w:rsid w:val="00FB2434"/>
    <w:rsid w:val="00FB25F8"/>
    <w:rsid w:val="00FB2F70"/>
    <w:rsid w:val="00FB39E3"/>
    <w:rsid w:val="00FB4B46"/>
    <w:rsid w:val="00FB5AE3"/>
    <w:rsid w:val="00FB69BD"/>
    <w:rsid w:val="00FB7C4C"/>
    <w:rsid w:val="00FB7F8E"/>
    <w:rsid w:val="00FC1271"/>
    <w:rsid w:val="00FC19AA"/>
    <w:rsid w:val="00FC1C7A"/>
    <w:rsid w:val="00FC3F3D"/>
    <w:rsid w:val="00FC6029"/>
    <w:rsid w:val="00FC6AB5"/>
    <w:rsid w:val="00FD103A"/>
    <w:rsid w:val="00FD20FC"/>
    <w:rsid w:val="00FD52BA"/>
    <w:rsid w:val="00FD5F91"/>
    <w:rsid w:val="00FD7B1C"/>
    <w:rsid w:val="00FD7CF8"/>
    <w:rsid w:val="00FD7D89"/>
    <w:rsid w:val="00FE0440"/>
    <w:rsid w:val="00FE1547"/>
    <w:rsid w:val="00FE302C"/>
    <w:rsid w:val="00FE305B"/>
    <w:rsid w:val="00FE3114"/>
    <w:rsid w:val="00FE6CD2"/>
    <w:rsid w:val="00FF1712"/>
    <w:rsid w:val="00FF2198"/>
    <w:rsid w:val="00FF2AFC"/>
    <w:rsid w:val="00FF40E0"/>
    <w:rsid w:val="00FF4840"/>
    <w:rsid w:val="00FF4852"/>
    <w:rsid w:val="00FF70FC"/>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384C"/>
  <w15:docId w15:val="{DB0A2500-89D7-40B7-A5CB-76F4B2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B86"/>
    <w:pPr>
      <w:keepNext/>
      <w:outlineLvl w:val="0"/>
    </w:pPr>
    <w:rPr>
      <w:rFonts w:ascii="游ゴシック Light" w:eastAsia="游ゴシック Light" w:hAnsi="游ゴシック Light" w:cs="ＭＳ Ｐゴシック"/>
      <w:sz w:val="24"/>
      <w:szCs w:val="24"/>
    </w:rPr>
  </w:style>
  <w:style w:type="paragraph" w:styleId="2">
    <w:name w:val="heading 2"/>
    <w:basedOn w:val="a"/>
    <w:next w:val="a"/>
    <w:link w:val="20"/>
    <w:uiPriority w:val="9"/>
    <w:unhideWhenUsed/>
    <w:qFormat/>
    <w:rsid w:val="00B97B86"/>
    <w:pPr>
      <w:keepNext/>
      <w:outlineLvl w:val="1"/>
    </w:pPr>
    <w:rPr>
      <w:rFonts w:ascii="游ゴシック Light" w:eastAsia="游ゴシック Light" w:hAnsi="游ゴシック Light" w:cs="ＭＳ Ｐゴシック"/>
      <w:sz w:val="24"/>
    </w:rPr>
  </w:style>
  <w:style w:type="paragraph" w:styleId="3">
    <w:name w:val="heading 3"/>
    <w:basedOn w:val="a"/>
    <w:next w:val="a"/>
    <w:link w:val="30"/>
    <w:uiPriority w:val="9"/>
    <w:unhideWhenUsed/>
    <w:qFormat/>
    <w:rsid w:val="00F82FC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6068"/>
    <w:rPr>
      <w:sz w:val="18"/>
      <w:szCs w:val="18"/>
    </w:rPr>
  </w:style>
  <w:style w:type="paragraph" w:styleId="a4">
    <w:name w:val="annotation text"/>
    <w:basedOn w:val="a"/>
    <w:link w:val="a5"/>
    <w:uiPriority w:val="99"/>
    <w:unhideWhenUsed/>
    <w:rsid w:val="00D66068"/>
    <w:pPr>
      <w:jc w:val="left"/>
    </w:pPr>
  </w:style>
  <w:style w:type="character" w:customStyle="1" w:styleId="a5">
    <w:name w:val="コメント文字列 (文字)"/>
    <w:basedOn w:val="a0"/>
    <w:link w:val="a4"/>
    <w:uiPriority w:val="99"/>
    <w:rsid w:val="00D66068"/>
  </w:style>
  <w:style w:type="paragraph" w:styleId="a6">
    <w:name w:val="annotation subject"/>
    <w:basedOn w:val="a4"/>
    <w:next w:val="a4"/>
    <w:link w:val="a7"/>
    <w:uiPriority w:val="99"/>
    <w:semiHidden/>
    <w:unhideWhenUsed/>
    <w:rsid w:val="00D66068"/>
    <w:rPr>
      <w:b/>
      <w:bCs/>
    </w:rPr>
  </w:style>
  <w:style w:type="character" w:customStyle="1" w:styleId="a7">
    <w:name w:val="コメント内容 (文字)"/>
    <w:basedOn w:val="a5"/>
    <w:link w:val="a6"/>
    <w:uiPriority w:val="99"/>
    <w:semiHidden/>
    <w:rsid w:val="00D66068"/>
    <w:rPr>
      <w:b/>
      <w:bCs/>
    </w:rPr>
  </w:style>
  <w:style w:type="paragraph" w:styleId="a8">
    <w:name w:val="Balloon Text"/>
    <w:basedOn w:val="a"/>
    <w:link w:val="a9"/>
    <w:uiPriority w:val="99"/>
    <w:semiHidden/>
    <w:unhideWhenUsed/>
    <w:rsid w:val="00D66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068"/>
    <w:rPr>
      <w:rFonts w:asciiTheme="majorHAnsi" w:eastAsiaTheme="majorEastAsia" w:hAnsiTheme="majorHAnsi" w:cstheme="majorBidi"/>
      <w:sz w:val="18"/>
      <w:szCs w:val="18"/>
    </w:rPr>
  </w:style>
  <w:style w:type="paragraph" w:styleId="aa">
    <w:name w:val="header"/>
    <w:basedOn w:val="a"/>
    <w:link w:val="ab"/>
    <w:uiPriority w:val="99"/>
    <w:unhideWhenUsed/>
    <w:rsid w:val="00C0622B"/>
    <w:pPr>
      <w:tabs>
        <w:tab w:val="center" w:pos="4252"/>
        <w:tab w:val="right" w:pos="8504"/>
      </w:tabs>
      <w:snapToGrid w:val="0"/>
    </w:pPr>
  </w:style>
  <w:style w:type="character" w:customStyle="1" w:styleId="ab">
    <w:name w:val="ヘッダー (文字)"/>
    <w:basedOn w:val="a0"/>
    <w:link w:val="aa"/>
    <w:uiPriority w:val="99"/>
    <w:rsid w:val="00C0622B"/>
  </w:style>
  <w:style w:type="paragraph" w:styleId="ac">
    <w:name w:val="footer"/>
    <w:basedOn w:val="a"/>
    <w:link w:val="ad"/>
    <w:uiPriority w:val="99"/>
    <w:unhideWhenUsed/>
    <w:rsid w:val="00C0622B"/>
    <w:pPr>
      <w:tabs>
        <w:tab w:val="center" w:pos="4252"/>
        <w:tab w:val="right" w:pos="8504"/>
      </w:tabs>
      <w:snapToGrid w:val="0"/>
    </w:pPr>
  </w:style>
  <w:style w:type="character" w:customStyle="1" w:styleId="ad">
    <w:name w:val="フッター (文字)"/>
    <w:basedOn w:val="a0"/>
    <w:link w:val="ac"/>
    <w:uiPriority w:val="99"/>
    <w:rsid w:val="00C0622B"/>
  </w:style>
  <w:style w:type="character" w:customStyle="1" w:styleId="10">
    <w:name w:val="見出し 1 (文字)"/>
    <w:basedOn w:val="a0"/>
    <w:link w:val="1"/>
    <w:uiPriority w:val="9"/>
    <w:rsid w:val="00B97B86"/>
    <w:rPr>
      <w:rFonts w:ascii="游ゴシック Light" w:eastAsia="游ゴシック Light" w:hAnsi="游ゴシック Light" w:cs="ＭＳ Ｐゴシック"/>
      <w:sz w:val="24"/>
      <w:szCs w:val="24"/>
    </w:rPr>
  </w:style>
  <w:style w:type="character" w:customStyle="1" w:styleId="20">
    <w:name w:val="見出し 2 (文字)"/>
    <w:basedOn w:val="a0"/>
    <w:link w:val="2"/>
    <w:uiPriority w:val="9"/>
    <w:rsid w:val="00B97B86"/>
    <w:rPr>
      <w:rFonts w:ascii="游ゴシック Light" w:eastAsia="游ゴシック Light" w:hAnsi="游ゴシック Light" w:cs="ＭＳ Ｐゴシック"/>
      <w:sz w:val="24"/>
    </w:rPr>
  </w:style>
  <w:style w:type="paragraph" w:styleId="ae">
    <w:name w:val="TOC Heading"/>
    <w:basedOn w:val="1"/>
    <w:next w:val="a"/>
    <w:uiPriority w:val="39"/>
    <w:unhideWhenUsed/>
    <w:qFormat/>
    <w:rsid w:val="00DA326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DA3269"/>
    <w:pPr>
      <w:spacing w:before="120"/>
      <w:jc w:val="left"/>
    </w:pPr>
    <w:rPr>
      <w:b/>
      <w:bCs/>
      <w:i/>
      <w:iCs/>
      <w:sz w:val="24"/>
      <w:szCs w:val="24"/>
    </w:rPr>
  </w:style>
  <w:style w:type="paragraph" w:styleId="21">
    <w:name w:val="toc 2"/>
    <w:basedOn w:val="a"/>
    <w:next w:val="a"/>
    <w:autoRedefine/>
    <w:uiPriority w:val="39"/>
    <w:unhideWhenUsed/>
    <w:rsid w:val="00DA3269"/>
    <w:pPr>
      <w:spacing w:before="120"/>
      <w:ind w:left="210"/>
      <w:jc w:val="left"/>
    </w:pPr>
    <w:rPr>
      <w:b/>
      <w:bCs/>
      <w:sz w:val="22"/>
    </w:rPr>
  </w:style>
  <w:style w:type="character" w:styleId="af">
    <w:name w:val="Hyperlink"/>
    <w:basedOn w:val="a0"/>
    <w:uiPriority w:val="99"/>
    <w:unhideWhenUsed/>
    <w:rsid w:val="00DA3269"/>
    <w:rPr>
      <w:color w:val="0000FF" w:themeColor="hyperlink"/>
      <w:u w:val="single"/>
    </w:rPr>
  </w:style>
  <w:style w:type="paragraph" w:customStyle="1" w:styleId="af0">
    <w:name w:val="標準(太郎文書スタイル)"/>
    <w:uiPriority w:val="99"/>
    <w:rsid w:val="009F137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1">
    <w:name w:val="Plain Text"/>
    <w:basedOn w:val="a"/>
    <w:link w:val="af2"/>
    <w:uiPriority w:val="99"/>
    <w:rsid w:val="009F1373"/>
    <w:rPr>
      <w:rFonts w:ascii="ＭＳ 明朝" w:eastAsia="ＭＳ 明朝" w:hAnsi="Courier New" w:cs="Courier New"/>
      <w:sz w:val="24"/>
      <w:szCs w:val="21"/>
    </w:rPr>
  </w:style>
  <w:style w:type="character" w:customStyle="1" w:styleId="af2">
    <w:name w:val="書式なし (文字)"/>
    <w:basedOn w:val="a0"/>
    <w:link w:val="af1"/>
    <w:uiPriority w:val="99"/>
    <w:rsid w:val="009F1373"/>
    <w:rPr>
      <w:rFonts w:ascii="ＭＳ 明朝" w:eastAsia="ＭＳ 明朝" w:hAnsi="Courier New" w:cs="Courier New"/>
      <w:sz w:val="24"/>
      <w:szCs w:val="21"/>
    </w:rPr>
  </w:style>
  <w:style w:type="character" w:styleId="af3">
    <w:name w:val="page number"/>
    <w:basedOn w:val="a0"/>
    <w:uiPriority w:val="99"/>
    <w:semiHidden/>
    <w:unhideWhenUsed/>
    <w:rsid w:val="00731BE1"/>
  </w:style>
  <w:style w:type="paragraph" w:styleId="af4">
    <w:name w:val="Revision"/>
    <w:hidden/>
    <w:uiPriority w:val="99"/>
    <w:semiHidden/>
    <w:rsid w:val="00EF5FC3"/>
  </w:style>
  <w:style w:type="character" w:customStyle="1" w:styleId="30">
    <w:name w:val="見出し 3 (文字)"/>
    <w:basedOn w:val="a0"/>
    <w:link w:val="3"/>
    <w:uiPriority w:val="9"/>
    <w:rsid w:val="00F82FC7"/>
    <w:rPr>
      <w:rFonts w:asciiTheme="majorHAnsi" w:eastAsiaTheme="majorEastAsia" w:hAnsiTheme="majorHAnsi" w:cstheme="majorBidi"/>
    </w:rPr>
  </w:style>
  <w:style w:type="paragraph" w:styleId="31">
    <w:name w:val="toc 3"/>
    <w:basedOn w:val="a"/>
    <w:next w:val="a"/>
    <w:autoRedefine/>
    <w:uiPriority w:val="39"/>
    <w:unhideWhenUsed/>
    <w:rsid w:val="00FB13B4"/>
    <w:pPr>
      <w:ind w:left="420"/>
      <w:jc w:val="left"/>
    </w:pPr>
    <w:rPr>
      <w:sz w:val="20"/>
      <w:szCs w:val="20"/>
    </w:rPr>
  </w:style>
  <w:style w:type="paragraph" w:styleId="4">
    <w:name w:val="toc 4"/>
    <w:basedOn w:val="a"/>
    <w:next w:val="a"/>
    <w:autoRedefine/>
    <w:uiPriority w:val="39"/>
    <w:semiHidden/>
    <w:unhideWhenUsed/>
    <w:rsid w:val="00FB13B4"/>
    <w:pPr>
      <w:ind w:left="630"/>
      <w:jc w:val="left"/>
    </w:pPr>
    <w:rPr>
      <w:sz w:val="20"/>
      <w:szCs w:val="20"/>
    </w:rPr>
  </w:style>
  <w:style w:type="paragraph" w:styleId="5">
    <w:name w:val="toc 5"/>
    <w:basedOn w:val="a"/>
    <w:next w:val="a"/>
    <w:autoRedefine/>
    <w:uiPriority w:val="39"/>
    <w:semiHidden/>
    <w:unhideWhenUsed/>
    <w:rsid w:val="00FB13B4"/>
    <w:pPr>
      <w:ind w:left="840"/>
      <w:jc w:val="left"/>
    </w:pPr>
    <w:rPr>
      <w:sz w:val="20"/>
      <w:szCs w:val="20"/>
    </w:rPr>
  </w:style>
  <w:style w:type="paragraph" w:styleId="6">
    <w:name w:val="toc 6"/>
    <w:basedOn w:val="a"/>
    <w:next w:val="a"/>
    <w:autoRedefine/>
    <w:uiPriority w:val="39"/>
    <w:semiHidden/>
    <w:unhideWhenUsed/>
    <w:rsid w:val="00FB13B4"/>
    <w:pPr>
      <w:ind w:left="1050"/>
      <w:jc w:val="left"/>
    </w:pPr>
    <w:rPr>
      <w:sz w:val="20"/>
      <w:szCs w:val="20"/>
    </w:rPr>
  </w:style>
  <w:style w:type="paragraph" w:styleId="7">
    <w:name w:val="toc 7"/>
    <w:basedOn w:val="a"/>
    <w:next w:val="a"/>
    <w:autoRedefine/>
    <w:uiPriority w:val="39"/>
    <w:semiHidden/>
    <w:unhideWhenUsed/>
    <w:rsid w:val="00FB13B4"/>
    <w:pPr>
      <w:ind w:left="1260"/>
      <w:jc w:val="left"/>
    </w:pPr>
    <w:rPr>
      <w:sz w:val="20"/>
      <w:szCs w:val="20"/>
    </w:rPr>
  </w:style>
  <w:style w:type="paragraph" w:styleId="8">
    <w:name w:val="toc 8"/>
    <w:basedOn w:val="a"/>
    <w:next w:val="a"/>
    <w:autoRedefine/>
    <w:uiPriority w:val="39"/>
    <w:semiHidden/>
    <w:unhideWhenUsed/>
    <w:rsid w:val="00FB13B4"/>
    <w:pPr>
      <w:ind w:left="1470"/>
      <w:jc w:val="left"/>
    </w:pPr>
    <w:rPr>
      <w:sz w:val="20"/>
      <w:szCs w:val="20"/>
    </w:rPr>
  </w:style>
  <w:style w:type="paragraph" w:styleId="9">
    <w:name w:val="toc 9"/>
    <w:basedOn w:val="a"/>
    <w:next w:val="a"/>
    <w:autoRedefine/>
    <w:uiPriority w:val="39"/>
    <w:semiHidden/>
    <w:unhideWhenUsed/>
    <w:rsid w:val="00FB13B4"/>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48703">
      <w:bodyDiv w:val="1"/>
      <w:marLeft w:val="0"/>
      <w:marRight w:val="0"/>
      <w:marTop w:val="0"/>
      <w:marBottom w:val="0"/>
      <w:divBdr>
        <w:top w:val="none" w:sz="0" w:space="0" w:color="auto"/>
        <w:left w:val="none" w:sz="0" w:space="0" w:color="auto"/>
        <w:bottom w:val="none" w:sz="0" w:space="0" w:color="auto"/>
        <w:right w:val="none" w:sz="0" w:space="0" w:color="auto"/>
      </w:divBdr>
      <w:divsChild>
        <w:div w:id="1940487641">
          <w:marLeft w:val="0"/>
          <w:marRight w:val="0"/>
          <w:marTop w:val="0"/>
          <w:marBottom w:val="0"/>
          <w:divBdr>
            <w:top w:val="none" w:sz="0" w:space="0" w:color="auto"/>
            <w:left w:val="none" w:sz="0" w:space="0" w:color="auto"/>
            <w:bottom w:val="none" w:sz="0" w:space="0" w:color="auto"/>
            <w:right w:val="none" w:sz="0" w:space="0" w:color="auto"/>
          </w:divBdr>
          <w:divsChild>
            <w:div w:id="133258393">
              <w:marLeft w:val="0"/>
              <w:marRight w:val="0"/>
              <w:marTop w:val="0"/>
              <w:marBottom w:val="0"/>
              <w:divBdr>
                <w:top w:val="none" w:sz="0" w:space="0" w:color="auto"/>
                <w:left w:val="none" w:sz="0" w:space="0" w:color="auto"/>
                <w:bottom w:val="none" w:sz="0" w:space="0" w:color="auto"/>
                <w:right w:val="none" w:sz="0" w:space="0" w:color="auto"/>
              </w:divBdr>
              <w:divsChild>
                <w:div w:id="1074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498">
      <w:bodyDiv w:val="1"/>
      <w:marLeft w:val="0"/>
      <w:marRight w:val="0"/>
      <w:marTop w:val="0"/>
      <w:marBottom w:val="0"/>
      <w:divBdr>
        <w:top w:val="none" w:sz="0" w:space="0" w:color="auto"/>
        <w:left w:val="none" w:sz="0" w:space="0" w:color="auto"/>
        <w:bottom w:val="none" w:sz="0" w:space="0" w:color="auto"/>
        <w:right w:val="none" w:sz="0" w:space="0" w:color="auto"/>
      </w:divBdr>
      <w:divsChild>
        <w:div w:id="1816795388">
          <w:marLeft w:val="0"/>
          <w:marRight w:val="0"/>
          <w:marTop w:val="0"/>
          <w:marBottom w:val="0"/>
          <w:divBdr>
            <w:top w:val="none" w:sz="0" w:space="0" w:color="auto"/>
            <w:left w:val="none" w:sz="0" w:space="0" w:color="auto"/>
            <w:bottom w:val="none" w:sz="0" w:space="0" w:color="auto"/>
            <w:right w:val="none" w:sz="0" w:space="0" w:color="auto"/>
          </w:divBdr>
          <w:divsChild>
            <w:div w:id="1186794580">
              <w:marLeft w:val="0"/>
              <w:marRight w:val="0"/>
              <w:marTop w:val="0"/>
              <w:marBottom w:val="0"/>
              <w:divBdr>
                <w:top w:val="none" w:sz="0" w:space="0" w:color="auto"/>
                <w:left w:val="none" w:sz="0" w:space="0" w:color="auto"/>
                <w:bottom w:val="none" w:sz="0" w:space="0" w:color="auto"/>
                <w:right w:val="none" w:sz="0" w:space="0" w:color="auto"/>
              </w:divBdr>
              <w:divsChild>
                <w:div w:id="11207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3812">
      <w:bodyDiv w:val="1"/>
      <w:marLeft w:val="0"/>
      <w:marRight w:val="0"/>
      <w:marTop w:val="0"/>
      <w:marBottom w:val="0"/>
      <w:divBdr>
        <w:top w:val="none" w:sz="0" w:space="0" w:color="auto"/>
        <w:left w:val="none" w:sz="0" w:space="0" w:color="auto"/>
        <w:bottom w:val="none" w:sz="0" w:space="0" w:color="auto"/>
        <w:right w:val="none" w:sz="0" w:space="0" w:color="auto"/>
      </w:divBdr>
      <w:divsChild>
        <w:div w:id="920218774">
          <w:marLeft w:val="0"/>
          <w:marRight w:val="0"/>
          <w:marTop w:val="0"/>
          <w:marBottom w:val="0"/>
          <w:divBdr>
            <w:top w:val="none" w:sz="0" w:space="0" w:color="auto"/>
            <w:left w:val="none" w:sz="0" w:space="0" w:color="auto"/>
            <w:bottom w:val="none" w:sz="0" w:space="0" w:color="auto"/>
            <w:right w:val="none" w:sz="0" w:space="0" w:color="auto"/>
          </w:divBdr>
        </w:div>
        <w:div w:id="1877350973">
          <w:marLeft w:val="0"/>
          <w:marRight w:val="0"/>
          <w:marTop w:val="0"/>
          <w:marBottom w:val="0"/>
          <w:divBdr>
            <w:top w:val="none" w:sz="0" w:space="0" w:color="auto"/>
            <w:left w:val="none" w:sz="0" w:space="0" w:color="auto"/>
            <w:bottom w:val="none" w:sz="0" w:space="0" w:color="auto"/>
            <w:right w:val="none" w:sz="0" w:space="0" w:color="auto"/>
          </w:divBdr>
        </w:div>
      </w:divsChild>
    </w:div>
    <w:div w:id="736056451">
      <w:bodyDiv w:val="1"/>
      <w:marLeft w:val="0"/>
      <w:marRight w:val="0"/>
      <w:marTop w:val="0"/>
      <w:marBottom w:val="0"/>
      <w:divBdr>
        <w:top w:val="none" w:sz="0" w:space="0" w:color="auto"/>
        <w:left w:val="none" w:sz="0" w:space="0" w:color="auto"/>
        <w:bottom w:val="none" w:sz="0" w:space="0" w:color="auto"/>
        <w:right w:val="none" w:sz="0" w:space="0" w:color="auto"/>
      </w:divBdr>
      <w:divsChild>
        <w:div w:id="1704793120">
          <w:marLeft w:val="0"/>
          <w:marRight w:val="0"/>
          <w:marTop w:val="0"/>
          <w:marBottom w:val="0"/>
          <w:divBdr>
            <w:top w:val="none" w:sz="0" w:space="0" w:color="auto"/>
            <w:left w:val="none" w:sz="0" w:space="0" w:color="auto"/>
            <w:bottom w:val="none" w:sz="0" w:space="0" w:color="auto"/>
            <w:right w:val="none" w:sz="0" w:space="0" w:color="auto"/>
          </w:divBdr>
          <w:divsChild>
            <w:div w:id="1212502548">
              <w:marLeft w:val="0"/>
              <w:marRight w:val="0"/>
              <w:marTop w:val="0"/>
              <w:marBottom w:val="0"/>
              <w:divBdr>
                <w:top w:val="none" w:sz="0" w:space="0" w:color="auto"/>
                <w:left w:val="none" w:sz="0" w:space="0" w:color="auto"/>
                <w:bottom w:val="none" w:sz="0" w:space="0" w:color="auto"/>
                <w:right w:val="none" w:sz="0" w:space="0" w:color="auto"/>
              </w:divBdr>
              <w:divsChild>
                <w:div w:id="1374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8119">
      <w:bodyDiv w:val="1"/>
      <w:marLeft w:val="0"/>
      <w:marRight w:val="0"/>
      <w:marTop w:val="0"/>
      <w:marBottom w:val="0"/>
      <w:divBdr>
        <w:top w:val="none" w:sz="0" w:space="0" w:color="auto"/>
        <w:left w:val="none" w:sz="0" w:space="0" w:color="auto"/>
        <w:bottom w:val="none" w:sz="0" w:space="0" w:color="auto"/>
        <w:right w:val="none" w:sz="0" w:space="0" w:color="auto"/>
      </w:divBdr>
      <w:divsChild>
        <w:div w:id="156514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8E97-4FAC-40FF-8D46-5AEAFFE7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白充</dc:creator>
  <cp:lastModifiedBy>etsuko.u</cp:lastModifiedBy>
  <cp:revision>2</cp:revision>
  <cp:lastPrinted>2024-01-12T05:25:00Z</cp:lastPrinted>
  <dcterms:created xsi:type="dcterms:W3CDTF">2024-05-29T05:55:00Z</dcterms:created>
  <dcterms:modified xsi:type="dcterms:W3CDTF">2024-05-29T05:55:00Z</dcterms:modified>
</cp:coreProperties>
</file>